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45" w:rsidRDefault="004B4445" w:rsidP="004B4445">
      <w:pPr>
        <w:tabs>
          <w:tab w:val="left" w:pos="380"/>
          <w:tab w:val="left" w:pos="380"/>
        </w:tabs>
        <w:spacing w:line="240" w:lineRule="atLeast"/>
        <w:jc w:val="center"/>
        <w:rPr>
          <w:sz w:val="32"/>
          <w:szCs w:val="32"/>
        </w:rPr>
      </w:pPr>
      <w:bookmarkStart w:id="0" w:name="_GoBack"/>
      <w:bookmarkEnd w:id="0"/>
      <w:r w:rsidRPr="004B4445">
        <w:rPr>
          <w:sz w:val="32"/>
          <w:szCs w:val="32"/>
        </w:rPr>
        <w:t>Energy 4</w:t>
      </w:r>
    </w:p>
    <w:p w:rsidR="0081557C" w:rsidRDefault="0081557C" w:rsidP="004B4445">
      <w:pPr>
        <w:tabs>
          <w:tab w:val="left" w:pos="380"/>
          <w:tab w:val="left" w:pos="380"/>
        </w:tabs>
        <w:spacing w:line="240" w:lineRule="atLeast"/>
        <w:rPr>
          <w:sz w:val="20"/>
        </w:rPr>
      </w:pPr>
    </w:p>
    <w:p w:rsidR="004B4445" w:rsidRPr="00AA54B0" w:rsidRDefault="000731E9" w:rsidP="004B4445">
      <w:pPr>
        <w:tabs>
          <w:tab w:val="left" w:pos="380"/>
          <w:tab w:val="left" w:pos="380"/>
        </w:tabs>
        <w:spacing w:line="240" w:lineRule="atLeast"/>
        <w:rPr>
          <w:sz w:val="20"/>
        </w:rPr>
      </w:pPr>
      <w:r>
        <w:rPr>
          <w:noProof/>
          <w:sz w:val="20"/>
        </w:rPr>
        <w:drawing>
          <wp:inline distT="0" distB="0" distL="0" distR="0">
            <wp:extent cx="151447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504950"/>
                    </a:xfrm>
                    <a:prstGeom prst="rect">
                      <a:avLst/>
                    </a:prstGeom>
                    <a:noFill/>
                    <a:ln>
                      <a:noFill/>
                    </a:ln>
                  </pic:spPr>
                </pic:pic>
              </a:graphicData>
            </a:graphic>
          </wp:inline>
        </w:drawing>
      </w:r>
    </w:p>
    <w:p w:rsidR="004B4445" w:rsidRPr="00AA54B0" w:rsidRDefault="004B4445" w:rsidP="004B4445">
      <w:pPr>
        <w:pStyle w:val="OmniPage3"/>
        <w:tabs>
          <w:tab w:val="clear" w:pos="300"/>
          <w:tab w:val="left" w:pos="0"/>
        </w:tabs>
        <w:ind w:left="0" w:right="45"/>
        <w:rPr>
          <w:sz w:val="20"/>
        </w:rPr>
      </w:pPr>
      <w:r w:rsidRPr="00AA54B0">
        <w:rPr>
          <w:sz w:val="20"/>
        </w:rPr>
        <w:t xml:space="preserve">2001M3.  A light string that is attached to a large block of mass </w:t>
      </w:r>
      <w:r w:rsidRPr="00AA54B0">
        <w:rPr>
          <w:i/>
          <w:sz w:val="20"/>
        </w:rPr>
        <w:t xml:space="preserve">4m </w:t>
      </w:r>
      <w:r w:rsidRPr="00AA54B0">
        <w:rPr>
          <w:sz w:val="20"/>
        </w:rPr>
        <w:t xml:space="preserve">passes over a pulley with negligible rotational inertia and is wrapped around a vertical pole of radius r, as shown in Experiment A above. The system is released from rest, and as the block descends the string unwinds and the vertical pole with its attached apparatus rotates. The apparatus consists of a horizontal rod of length 2L, with a small block of mass </w:t>
      </w:r>
      <w:r w:rsidRPr="00AA54B0">
        <w:rPr>
          <w:i/>
          <w:sz w:val="20"/>
        </w:rPr>
        <w:t xml:space="preserve">m </w:t>
      </w:r>
      <w:r w:rsidRPr="00AA54B0">
        <w:rPr>
          <w:sz w:val="20"/>
        </w:rPr>
        <w:t>attached at each end. The rotational inertia of the pole and the rod are negligible.</w:t>
      </w:r>
    </w:p>
    <w:p w:rsidR="004B4445" w:rsidRDefault="004B4445" w:rsidP="004B4445">
      <w:pPr>
        <w:pStyle w:val="OmniPage3"/>
        <w:tabs>
          <w:tab w:val="left" w:pos="8460"/>
          <w:tab w:val="right" w:pos="9023"/>
          <w:tab w:val="left" w:pos="110"/>
        </w:tabs>
        <w:ind w:left="360" w:right="0" w:hanging="360"/>
        <w:rPr>
          <w:sz w:val="20"/>
        </w:rPr>
      </w:pPr>
      <w:r w:rsidRPr="00AA54B0">
        <w:rPr>
          <w:sz w:val="20"/>
        </w:rPr>
        <w:t xml:space="preserve">a.  </w:t>
      </w:r>
      <w:r w:rsidRPr="00AA54B0">
        <w:rPr>
          <w:sz w:val="20"/>
        </w:rPr>
        <w:tab/>
        <w:t>Determine the rotational inertia of the rod</w:t>
      </w:r>
      <w:r w:rsidRPr="00AA54B0">
        <w:rPr>
          <w:sz w:val="20"/>
        </w:rPr>
        <w:noBreakHyphen/>
        <w:t>and</w:t>
      </w:r>
      <w:r w:rsidRPr="00AA54B0">
        <w:rPr>
          <w:sz w:val="20"/>
        </w:rPr>
        <w:noBreakHyphen/>
        <w:t>block apparatus attached to the top of the pole.</w:t>
      </w:r>
    </w:p>
    <w:p w:rsidR="004B4445" w:rsidRDefault="004B4445" w:rsidP="004B4445">
      <w:pPr>
        <w:pStyle w:val="OmniPage3"/>
        <w:tabs>
          <w:tab w:val="left" w:pos="8460"/>
          <w:tab w:val="right" w:pos="9023"/>
          <w:tab w:val="left" w:pos="110"/>
        </w:tabs>
        <w:ind w:left="360" w:right="0" w:hanging="360"/>
        <w:rPr>
          <w:sz w:val="20"/>
        </w:rPr>
      </w:pPr>
    </w:p>
    <w:p w:rsidR="004B4445" w:rsidRDefault="004B4445" w:rsidP="004B4445">
      <w:pPr>
        <w:pStyle w:val="OmniPage3"/>
        <w:tabs>
          <w:tab w:val="left" w:pos="8460"/>
          <w:tab w:val="right" w:pos="9023"/>
          <w:tab w:val="left" w:pos="110"/>
        </w:tabs>
        <w:ind w:left="360" w:right="0" w:hanging="360"/>
        <w:rPr>
          <w:sz w:val="20"/>
        </w:rPr>
      </w:pPr>
    </w:p>
    <w:p w:rsidR="004B4445" w:rsidRDefault="004B4445" w:rsidP="004B4445">
      <w:pPr>
        <w:pStyle w:val="OmniPage6"/>
        <w:tabs>
          <w:tab w:val="right" w:pos="5753"/>
          <w:tab w:val="left" w:pos="110"/>
        </w:tabs>
        <w:ind w:left="360" w:right="0" w:hanging="360"/>
        <w:rPr>
          <w:sz w:val="20"/>
        </w:rPr>
      </w:pPr>
      <w:r w:rsidRPr="00AA54B0">
        <w:rPr>
          <w:sz w:val="20"/>
        </w:rPr>
        <w:t xml:space="preserve">b.  </w:t>
      </w:r>
      <w:r w:rsidRPr="00AA54B0">
        <w:rPr>
          <w:sz w:val="20"/>
        </w:rPr>
        <w:tab/>
        <w:t>Determine the downward acceleration of the large block.</w:t>
      </w:r>
    </w:p>
    <w:p w:rsidR="004B4445" w:rsidRDefault="004B4445" w:rsidP="004B4445">
      <w:pPr>
        <w:pStyle w:val="OmniPage6"/>
        <w:tabs>
          <w:tab w:val="right" w:pos="5753"/>
          <w:tab w:val="left" w:pos="110"/>
        </w:tabs>
        <w:ind w:left="360" w:right="0" w:hanging="360"/>
        <w:rPr>
          <w:sz w:val="20"/>
        </w:rPr>
      </w:pPr>
    </w:p>
    <w:p w:rsidR="004B4445" w:rsidRDefault="004B4445" w:rsidP="004B4445">
      <w:pPr>
        <w:pStyle w:val="OmniPage6"/>
        <w:tabs>
          <w:tab w:val="right" w:pos="5753"/>
          <w:tab w:val="left" w:pos="110"/>
        </w:tabs>
        <w:ind w:left="360" w:right="0" w:hanging="360"/>
        <w:rPr>
          <w:sz w:val="20"/>
        </w:rPr>
      </w:pPr>
    </w:p>
    <w:p w:rsidR="004B4445" w:rsidRDefault="004B4445" w:rsidP="004B4445">
      <w:pPr>
        <w:pStyle w:val="OmniPage6"/>
        <w:tabs>
          <w:tab w:val="right" w:pos="5753"/>
          <w:tab w:val="left" w:pos="110"/>
        </w:tabs>
        <w:ind w:left="360" w:right="0" w:hanging="360"/>
        <w:rPr>
          <w:sz w:val="20"/>
        </w:rPr>
      </w:pPr>
    </w:p>
    <w:p w:rsidR="004B4445" w:rsidRDefault="004B4445" w:rsidP="004B4445">
      <w:pPr>
        <w:pStyle w:val="OmniPage6"/>
        <w:tabs>
          <w:tab w:val="right" w:pos="5753"/>
          <w:tab w:val="left" w:pos="110"/>
        </w:tabs>
        <w:ind w:left="360" w:right="0" w:hanging="360"/>
        <w:rPr>
          <w:sz w:val="20"/>
        </w:rPr>
      </w:pPr>
    </w:p>
    <w:p w:rsidR="004B4445" w:rsidRDefault="004B4445" w:rsidP="004B4445">
      <w:pPr>
        <w:pStyle w:val="OmniPage6"/>
        <w:tabs>
          <w:tab w:val="right" w:pos="5753"/>
          <w:tab w:val="left" w:pos="110"/>
        </w:tabs>
        <w:ind w:left="360" w:right="0" w:hanging="360"/>
        <w:rPr>
          <w:sz w:val="20"/>
        </w:rPr>
      </w:pPr>
    </w:p>
    <w:p w:rsidR="004B4445" w:rsidRPr="00AA54B0" w:rsidRDefault="004B4445" w:rsidP="004B4445">
      <w:pPr>
        <w:pStyle w:val="OmniPage6"/>
        <w:tabs>
          <w:tab w:val="right" w:pos="5753"/>
          <w:tab w:val="left" w:pos="110"/>
        </w:tabs>
        <w:ind w:left="360" w:right="0" w:hanging="360"/>
        <w:rPr>
          <w:sz w:val="20"/>
        </w:rPr>
      </w:pPr>
    </w:p>
    <w:p w:rsidR="004B4445" w:rsidRPr="00AA54B0" w:rsidRDefault="004B4445" w:rsidP="004B4445">
      <w:pPr>
        <w:pStyle w:val="OmniPage3"/>
        <w:tabs>
          <w:tab w:val="left" w:pos="470"/>
          <w:tab w:val="left" w:pos="470"/>
        </w:tabs>
        <w:ind w:left="360" w:right="270" w:hanging="360"/>
        <w:rPr>
          <w:sz w:val="20"/>
        </w:rPr>
      </w:pPr>
      <w:r w:rsidRPr="00AA54B0">
        <w:rPr>
          <w:sz w:val="20"/>
        </w:rPr>
        <w:t xml:space="preserve">c.  </w:t>
      </w:r>
      <w:r w:rsidRPr="00AA54B0">
        <w:rPr>
          <w:sz w:val="20"/>
        </w:rPr>
        <w:tab/>
        <w:t xml:space="preserve">When the large block has descended a distance </w:t>
      </w:r>
      <w:r w:rsidRPr="00AA54B0">
        <w:rPr>
          <w:i/>
          <w:sz w:val="20"/>
        </w:rPr>
        <w:t xml:space="preserve">D, </w:t>
      </w:r>
      <w:r w:rsidRPr="00AA54B0">
        <w:rPr>
          <w:sz w:val="20"/>
        </w:rPr>
        <w:t xml:space="preserve">how does the instantaneous total kinetic energy of the three blocks compare with the value </w:t>
      </w:r>
      <w:proofErr w:type="gramStart"/>
      <w:r w:rsidRPr="00AA54B0">
        <w:rPr>
          <w:i/>
          <w:sz w:val="20"/>
        </w:rPr>
        <w:t xml:space="preserve">4mgD </w:t>
      </w:r>
      <w:r w:rsidRPr="00AA54B0">
        <w:rPr>
          <w:sz w:val="20"/>
        </w:rPr>
        <w:t>?</w:t>
      </w:r>
      <w:proofErr w:type="gramEnd"/>
      <w:r w:rsidRPr="00AA54B0">
        <w:rPr>
          <w:sz w:val="20"/>
        </w:rPr>
        <w:t xml:space="preserve"> Check the appropriate space below and justify your answer.</w:t>
      </w:r>
    </w:p>
    <w:p w:rsidR="004B4445" w:rsidRPr="00AA54B0" w:rsidRDefault="004B4445" w:rsidP="004B4445">
      <w:pPr>
        <w:tabs>
          <w:tab w:val="left" w:pos="470"/>
          <w:tab w:val="left" w:pos="470"/>
        </w:tabs>
        <w:spacing w:line="240" w:lineRule="exact"/>
        <w:rPr>
          <w:sz w:val="20"/>
        </w:rPr>
      </w:pPr>
    </w:p>
    <w:p w:rsidR="004B4445" w:rsidRPr="00AA54B0" w:rsidRDefault="004B4445" w:rsidP="004B4445">
      <w:pPr>
        <w:pStyle w:val="OmniPage3"/>
        <w:tabs>
          <w:tab w:val="left" w:pos="360"/>
          <w:tab w:val="left" w:pos="720"/>
          <w:tab w:val="left" w:pos="2880"/>
          <w:tab w:val="left" w:pos="3105"/>
          <w:tab w:val="left" w:pos="5310"/>
          <w:tab w:val="left" w:pos="5760"/>
          <w:tab w:val="left" w:pos="8100"/>
          <w:tab w:val="right" w:pos="9023"/>
          <w:tab w:val="left" w:pos="110"/>
        </w:tabs>
        <w:ind w:left="360" w:hanging="360"/>
        <w:rPr>
          <w:sz w:val="20"/>
          <w:u w:val="single"/>
        </w:rPr>
      </w:pPr>
      <w:r w:rsidRPr="00AA54B0">
        <w:rPr>
          <w:sz w:val="20"/>
        </w:rPr>
        <w:tab/>
      </w:r>
      <w:r w:rsidRPr="00AA54B0">
        <w:rPr>
          <w:sz w:val="20"/>
        </w:rPr>
        <w:tab/>
        <w:t xml:space="preserve">Greater than 4mgD </w:t>
      </w:r>
      <w:r w:rsidRPr="00AA54B0">
        <w:rPr>
          <w:sz w:val="20"/>
          <w:u w:val="single"/>
        </w:rPr>
        <w:tab/>
      </w:r>
      <w:r w:rsidRPr="00AA54B0">
        <w:rPr>
          <w:sz w:val="20"/>
        </w:rPr>
        <w:tab/>
        <w:t xml:space="preserve">Equal to 4mgD </w:t>
      </w:r>
      <w:r w:rsidRPr="00AA54B0">
        <w:rPr>
          <w:sz w:val="20"/>
          <w:u w:val="single"/>
        </w:rPr>
        <w:tab/>
      </w:r>
      <w:r w:rsidRPr="00AA54B0">
        <w:rPr>
          <w:sz w:val="20"/>
        </w:rPr>
        <w:tab/>
        <w:t xml:space="preserve">Less than 4mgD  </w:t>
      </w:r>
      <w:r w:rsidRPr="00AA54B0">
        <w:rPr>
          <w:sz w:val="20"/>
          <w:u w:val="single"/>
        </w:rPr>
        <w:tab/>
      </w:r>
    </w:p>
    <w:p w:rsidR="004B4445" w:rsidRPr="00AA54B0" w:rsidRDefault="004B4445" w:rsidP="004B4445">
      <w:pPr>
        <w:pStyle w:val="OmniPage3"/>
        <w:tabs>
          <w:tab w:val="left" w:pos="2160"/>
        </w:tabs>
        <w:ind w:left="420" w:right="6930"/>
        <w:rPr>
          <w:sz w:val="20"/>
        </w:rPr>
      </w:pPr>
    </w:p>
    <w:p w:rsidR="004B4445" w:rsidRPr="00AA54B0" w:rsidRDefault="000731E9" w:rsidP="004B4445">
      <w:pPr>
        <w:spacing w:line="240" w:lineRule="atLeast"/>
        <w:rPr>
          <w:sz w:val="20"/>
        </w:rPr>
      </w:pPr>
      <w:r>
        <w:rPr>
          <w:noProof/>
          <w:sz w:val="20"/>
        </w:rPr>
        <w:drawing>
          <wp:inline distT="0" distB="0" distL="0" distR="0">
            <wp:extent cx="1514475"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419225"/>
                    </a:xfrm>
                    <a:prstGeom prst="rect">
                      <a:avLst/>
                    </a:prstGeom>
                    <a:noFill/>
                    <a:ln>
                      <a:noFill/>
                    </a:ln>
                  </pic:spPr>
                </pic:pic>
              </a:graphicData>
            </a:graphic>
          </wp:inline>
        </w:drawing>
      </w:r>
    </w:p>
    <w:p w:rsidR="004B4445" w:rsidRPr="00AA54B0" w:rsidRDefault="004B4445" w:rsidP="004B4445">
      <w:pPr>
        <w:pStyle w:val="OmniPage7"/>
        <w:ind w:left="50" w:right="50"/>
        <w:rPr>
          <w:sz w:val="20"/>
        </w:rPr>
      </w:pPr>
      <w:r w:rsidRPr="00AA54B0">
        <w:rPr>
          <w:sz w:val="20"/>
        </w:rPr>
        <w:t xml:space="preserve">The system is now reset. The string is rewound around the pole to bring the large block back to its original location. The small blocks are detached from the rod and then suspended from each end of the rod, using strings of length </w:t>
      </w:r>
      <w:r w:rsidRPr="00AA54B0">
        <w:rPr>
          <w:i/>
          <w:sz w:val="20"/>
        </w:rPr>
        <w:t>l</w:t>
      </w:r>
      <w:r w:rsidRPr="00AA54B0">
        <w:rPr>
          <w:sz w:val="20"/>
        </w:rPr>
        <w:t>. The system is again released from rest so that as the large block descends and the apparatus rotates, the small blocks swing outward, as shown in Experiment B above. This time the downward acceleration of the block decreases with time after the system is released.</w:t>
      </w:r>
    </w:p>
    <w:p w:rsidR="004B4445" w:rsidRPr="00AA54B0" w:rsidRDefault="004B4445" w:rsidP="004B4445">
      <w:pPr>
        <w:pStyle w:val="OmniPage7"/>
        <w:ind w:left="425" w:right="320" w:hanging="358"/>
        <w:rPr>
          <w:sz w:val="20"/>
        </w:rPr>
      </w:pPr>
      <w:r w:rsidRPr="00AA54B0">
        <w:rPr>
          <w:sz w:val="20"/>
        </w:rPr>
        <w:t>d.   When the large block has descended a distance D, how does the instantaneous total kinetic energy of the three blocks compare to that in part c.? Check the appropriate space below and justify your answer.</w:t>
      </w:r>
    </w:p>
    <w:p w:rsidR="004B4445" w:rsidRPr="00AA54B0" w:rsidRDefault="004B4445" w:rsidP="004B4445">
      <w:pPr>
        <w:pStyle w:val="OmniPage3"/>
        <w:tabs>
          <w:tab w:val="left" w:pos="360"/>
          <w:tab w:val="left" w:pos="720"/>
          <w:tab w:val="left" w:pos="2880"/>
          <w:tab w:val="left" w:pos="3105"/>
          <w:tab w:val="left" w:pos="5310"/>
          <w:tab w:val="left" w:pos="5760"/>
          <w:tab w:val="left" w:pos="8100"/>
          <w:tab w:val="right" w:pos="9023"/>
          <w:tab w:val="left" w:pos="110"/>
        </w:tabs>
        <w:ind w:left="360" w:hanging="360"/>
        <w:rPr>
          <w:sz w:val="20"/>
          <w:u w:val="single"/>
        </w:rPr>
      </w:pPr>
      <w:r w:rsidRPr="00AA54B0">
        <w:rPr>
          <w:sz w:val="20"/>
        </w:rPr>
        <w:tab/>
      </w:r>
      <w:r w:rsidRPr="00AA54B0">
        <w:rPr>
          <w:sz w:val="20"/>
        </w:rPr>
        <w:tab/>
        <w:t xml:space="preserve">Greater than  </w:t>
      </w:r>
      <w:r w:rsidRPr="00AA54B0">
        <w:rPr>
          <w:sz w:val="20"/>
          <w:u w:val="single"/>
        </w:rPr>
        <w:tab/>
      </w:r>
      <w:r w:rsidRPr="00AA54B0">
        <w:rPr>
          <w:sz w:val="20"/>
        </w:rPr>
        <w:tab/>
        <w:t xml:space="preserve">Equal to  </w:t>
      </w:r>
      <w:r w:rsidRPr="00AA54B0">
        <w:rPr>
          <w:sz w:val="20"/>
          <w:u w:val="single"/>
        </w:rPr>
        <w:tab/>
      </w:r>
      <w:r w:rsidRPr="00AA54B0">
        <w:rPr>
          <w:sz w:val="20"/>
        </w:rPr>
        <w:tab/>
        <w:t>Less than</w:t>
      </w:r>
      <w:r w:rsidRPr="00AA54B0">
        <w:rPr>
          <w:sz w:val="20"/>
          <w:u w:val="single"/>
        </w:rPr>
        <w:tab/>
      </w:r>
    </w:p>
    <w:p w:rsidR="004B4445" w:rsidRDefault="004B4445" w:rsidP="004B4445">
      <w:pPr>
        <w:rPr>
          <w:sz w:val="20"/>
        </w:rPr>
      </w:pPr>
      <w:r>
        <w:rPr>
          <w:sz w:val="20"/>
        </w:rPr>
        <w:br w:type="page"/>
      </w:r>
      <w:r w:rsidR="000731E9">
        <w:rPr>
          <w:noProof/>
          <w:sz w:val="20"/>
        </w:rPr>
        <w:lastRenderedPageBreak/>
        <w:drawing>
          <wp:inline distT="0" distB="0" distL="0" distR="0">
            <wp:extent cx="2390775"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24000"/>
                    </a:xfrm>
                    <a:prstGeom prst="rect">
                      <a:avLst/>
                    </a:prstGeom>
                    <a:noFill/>
                    <a:ln>
                      <a:noFill/>
                    </a:ln>
                  </pic:spPr>
                </pic:pic>
              </a:graphicData>
            </a:graphic>
          </wp:inline>
        </w:drawing>
      </w:r>
    </w:p>
    <w:p w:rsidR="004B4445" w:rsidRDefault="004B4445" w:rsidP="004B4445">
      <w:pPr>
        <w:pStyle w:val="OmniPage1"/>
        <w:ind w:left="0" w:right="0"/>
        <w:rPr>
          <w:sz w:val="20"/>
        </w:rPr>
      </w:pPr>
      <w:r>
        <w:rPr>
          <w:sz w:val="20"/>
        </w:rPr>
        <w:t>1990M2</w:t>
      </w:r>
      <w:proofErr w:type="gramStart"/>
      <w:r>
        <w:rPr>
          <w:sz w:val="20"/>
        </w:rPr>
        <w:t>.  A</w:t>
      </w:r>
      <w:proofErr w:type="gramEnd"/>
      <w:r>
        <w:rPr>
          <w:sz w:val="20"/>
        </w:rPr>
        <w:t xml:space="preserve"> block of mass m slides up the incline shown above with an initial speed </w:t>
      </w:r>
      <w:proofErr w:type="spellStart"/>
      <w:r>
        <w:rPr>
          <w:sz w:val="20"/>
        </w:rPr>
        <w:t>v</w:t>
      </w:r>
      <w:r>
        <w:rPr>
          <w:sz w:val="20"/>
          <w:vertAlign w:val="subscript"/>
        </w:rPr>
        <w:t>O</w:t>
      </w:r>
      <w:proofErr w:type="spellEnd"/>
      <w:r>
        <w:rPr>
          <w:sz w:val="20"/>
        </w:rPr>
        <w:t xml:space="preserve"> in the position shown.</w:t>
      </w:r>
    </w:p>
    <w:p w:rsidR="004B4445" w:rsidRDefault="004B4445" w:rsidP="004B4445">
      <w:pPr>
        <w:pStyle w:val="OmniPage2"/>
        <w:ind w:left="360" w:right="0" w:hanging="360"/>
        <w:rPr>
          <w:sz w:val="20"/>
        </w:rPr>
      </w:pPr>
      <w:r>
        <w:rPr>
          <w:sz w:val="20"/>
        </w:rPr>
        <w:t>a.</w:t>
      </w:r>
      <w:r>
        <w:rPr>
          <w:sz w:val="20"/>
        </w:rPr>
        <w:tab/>
        <w:t>If the incline is frictionless, determine the maximum height H to which the block will rise, in terms of the given quantities and appropriate constants.</w:t>
      </w: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r>
        <w:rPr>
          <w:sz w:val="20"/>
        </w:rPr>
        <w:t>b.</w:t>
      </w:r>
      <w:r>
        <w:rPr>
          <w:sz w:val="20"/>
        </w:rPr>
        <w:tab/>
        <w:t xml:space="preserve">If the incline is rough with coefficient of sliding </w:t>
      </w:r>
      <w:proofErr w:type="gramStart"/>
      <w:r>
        <w:rPr>
          <w:sz w:val="20"/>
        </w:rPr>
        <w:t xml:space="preserve">friction </w:t>
      </w:r>
      <w:proofErr w:type="gramEnd"/>
      <w:r>
        <w:rPr>
          <w:sz w:val="20"/>
        </w:rPr>
        <w:sym w:font="Symbol" w:char="F06D"/>
      </w:r>
      <w:r>
        <w:rPr>
          <w:sz w:val="20"/>
        </w:rPr>
        <w:t>, determine the maximum height to which the block will rise in terms of H</w:t>
      </w:r>
      <w:r>
        <w:rPr>
          <w:i/>
          <w:sz w:val="20"/>
        </w:rPr>
        <w:t xml:space="preserve"> </w:t>
      </w:r>
      <w:r>
        <w:rPr>
          <w:sz w:val="20"/>
        </w:rPr>
        <w:t>and the given quantities.</w:t>
      </w: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0731E9" w:rsidP="004B4445">
      <w:pPr>
        <w:rPr>
          <w:sz w:val="20"/>
        </w:rPr>
      </w:pPr>
      <w:r>
        <w:rPr>
          <w:noProof/>
          <w:sz w:val="20"/>
        </w:rPr>
        <w:drawing>
          <wp:inline distT="0" distB="0" distL="0" distR="0">
            <wp:extent cx="2714625" cy="162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inline>
        </w:drawing>
      </w:r>
    </w:p>
    <w:p w:rsidR="004B4445" w:rsidRDefault="004B4445" w:rsidP="004B4445">
      <w:pPr>
        <w:pStyle w:val="OmniPage1"/>
        <w:ind w:left="0" w:right="0"/>
        <w:rPr>
          <w:sz w:val="20"/>
        </w:rPr>
      </w:pPr>
      <w:r>
        <w:rPr>
          <w:sz w:val="20"/>
        </w:rPr>
        <w:t xml:space="preserve">A thin hoop of mass m and radius R moves up the incline shown above with an initial speed </w:t>
      </w:r>
      <w:proofErr w:type="spellStart"/>
      <w:proofErr w:type="gramStart"/>
      <w:r>
        <w:rPr>
          <w:sz w:val="20"/>
        </w:rPr>
        <w:t>v</w:t>
      </w:r>
      <w:r>
        <w:rPr>
          <w:sz w:val="20"/>
          <w:vertAlign w:val="subscript"/>
        </w:rPr>
        <w:t>O</w:t>
      </w:r>
      <w:proofErr w:type="spellEnd"/>
      <w:proofErr w:type="gramEnd"/>
      <w:r>
        <w:rPr>
          <w:sz w:val="20"/>
        </w:rPr>
        <w:t xml:space="preserve"> in the position shown.</w:t>
      </w:r>
    </w:p>
    <w:p w:rsidR="004B4445" w:rsidRDefault="004B4445" w:rsidP="004B4445">
      <w:pPr>
        <w:pStyle w:val="OmniPage2"/>
        <w:ind w:left="360" w:right="0" w:hanging="360"/>
        <w:rPr>
          <w:sz w:val="20"/>
        </w:rPr>
      </w:pPr>
      <w:r>
        <w:rPr>
          <w:sz w:val="20"/>
        </w:rPr>
        <w:t>c.</w:t>
      </w:r>
      <w:r>
        <w:rPr>
          <w:sz w:val="20"/>
        </w:rPr>
        <w:tab/>
        <w:t>If the incline is rough and the hoop rolls up the incline without slipping, determine the maximum height to which the hoop will rise in terms of H and the given quantities.</w:t>
      </w: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p>
    <w:p w:rsidR="004B4445" w:rsidRDefault="004B4445" w:rsidP="004B4445">
      <w:pPr>
        <w:pStyle w:val="OmniPage2"/>
        <w:ind w:left="360" w:right="0" w:hanging="360"/>
        <w:rPr>
          <w:sz w:val="20"/>
        </w:rPr>
      </w:pPr>
      <w:r>
        <w:rPr>
          <w:sz w:val="20"/>
        </w:rPr>
        <w:t>d.</w:t>
      </w:r>
      <w:r>
        <w:rPr>
          <w:sz w:val="20"/>
        </w:rPr>
        <w:tab/>
        <w:t>If the incline is frictionless, determine the maximum height to which the hoop will rise in terms of H and the given quantities.</w:t>
      </w:r>
    </w:p>
    <w:p w:rsidR="00161905" w:rsidRPr="00051B44" w:rsidRDefault="00161905" w:rsidP="00161905">
      <w:pPr>
        <w:pStyle w:val="Default"/>
        <w:rPr>
          <w:sz w:val="20"/>
          <w:szCs w:val="20"/>
        </w:rPr>
      </w:pPr>
      <w:r>
        <w:br w:type="page"/>
      </w:r>
    </w:p>
    <w:p w:rsidR="00161905" w:rsidRDefault="000731E9" w:rsidP="00161905">
      <w:pPr>
        <w:jc w:val="center"/>
        <w:rPr>
          <w:sz w:val="20"/>
        </w:rPr>
      </w:pPr>
      <w:r>
        <w:rPr>
          <w:noProof/>
          <w:sz w:val="20"/>
        </w:rPr>
        <w:lastRenderedPageBreak/>
        <w:drawing>
          <wp:inline distT="0" distB="0" distL="0" distR="0">
            <wp:extent cx="4105275" cy="239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2390775"/>
                    </a:xfrm>
                    <a:prstGeom prst="rect">
                      <a:avLst/>
                    </a:prstGeom>
                    <a:noFill/>
                    <a:ln>
                      <a:noFill/>
                    </a:ln>
                  </pic:spPr>
                </pic:pic>
              </a:graphicData>
            </a:graphic>
          </wp:inline>
        </w:drawing>
      </w:r>
    </w:p>
    <w:p w:rsidR="00161905" w:rsidRDefault="00161905" w:rsidP="00161905">
      <w:pPr>
        <w:pStyle w:val="OmniPage2"/>
        <w:ind w:left="0" w:right="45"/>
        <w:rPr>
          <w:sz w:val="20"/>
        </w:rPr>
      </w:pPr>
      <w:r>
        <w:rPr>
          <w:sz w:val="20"/>
        </w:rPr>
        <w:t>1987M3</w:t>
      </w:r>
      <w:proofErr w:type="gramStart"/>
      <w:r>
        <w:rPr>
          <w:sz w:val="20"/>
        </w:rPr>
        <w:t>.  A</w:t>
      </w:r>
      <w:proofErr w:type="gramEnd"/>
      <w:r>
        <w:rPr>
          <w:sz w:val="20"/>
        </w:rPr>
        <w:t xml:space="preserve"> l.0</w:t>
      </w:r>
      <w:r>
        <w:rPr>
          <w:sz w:val="20"/>
        </w:rPr>
        <w:noBreakHyphen/>
        <w:t xml:space="preserve">kilogram object is moving horizontally with a velocity of 10 meters per second, as shown above, when it makes a glancing collision with the lower end of a bar that was hanging vertically at rest before the collision.   For the system consisting of the object and bar, linear momentum is not conserved in this collision, but kinetic energy is conserved.   The bar, which has a length </w:t>
      </w:r>
      <w:r>
        <w:rPr>
          <w:i/>
          <w:sz w:val="20"/>
        </w:rPr>
        <w:t>l</w:t>
      </w:r>
      <w:r>
        <w:rPr>
          <w:sz w:val="20"/>
        </w:rPr>
        <w:t xml:space="preserve"> of 1.2 meters and a mass m of 3.0 kilograms, is pivoted about the upper end.   Immediately after the collision the object moves with speed v at an angle </w:t>
      </w:r>
      <w:r>
        <w:rPr>
          <w:sz w:val="20"/>
        </w:rPr>
        <w:sym w:font="Symbol" w:char="F071"/>
      </w:r>
      <w:r>
        <w:rPr>
          <w:sz w:val="20"/>
        </w:rPr>
        <w:t xml:space="preserve"> relative to its original direction. The bar swings freely, and after the collision reaches a maximum angle of 90° with respect to the vertical. The moment of inertia of the bar about the pivot is </w:t>
      </w:r>
      <w:proofErr w:type="spellStart"/>
      <w:r>
        <w:rPr>
          <w:sz w:val="20"/>
        </w:rPr>
        <w:t>I</w:t>
      </w:r>
      <w:r>
        <w:rPr>
          <w:sz w:val="20"/>
          <w:vertAlign w:val="subscript"/>
        </w:rPr>
        <w:t>bar</w:t>
      </w:r>
      <w:proofErr w:type="spellEnd"/>
      <w:r>
        <w:rPr>
          <w:sz w:val="20"/>
        </w:rPr>
        <w:t xml:space="preserve"> = m</w:t>
      </w:r>
      <w:r>
        <w:rPr>
          <w:i/>
          <w:sz w:val="20"/>
        </w:rPr>
        <w:t>l</w:t>
      </w:r>
      <w:r>
        <w:rPr>
          <w:sz w:val="20"/>
        </w:rPr>
        <w:t>²/3 Ignore all friction.</w:t>
      </w:r>
    </w:p>
    <w:p w:rsidR="00161905" w:rsidRDefault="00161905" w:rsidP="00161905">
      <w:pPr>
        <w:pStyle w:val="OmniPage3"/>
        <w:ind w:left="360" w:right="0" w:hanging="360"/>
        <w:rPr>
          <w:sz w:val="20"/>
        </w:rPr>
      </w:pPr>
      <w:r>
        <w:rPr>
          <w:sz w:val="20"/>
        </w:rPr>
        <w:t xml:space="preserve">a.   </w:t>
      </w:r>
      <w:r>
        <w:rPr>
          <w:sz w:val="20"/>
        </w:rPr>
        <w:tab/>
        <w:t>Determine the angular velocity of the bar immediately after the collision.</w:t>
      </w:r>
    </w:p>
    <w:p w:rsidR="00161905" w:rsidRDefault="00161905" w:rsidP="00161905">
      <w:pPr>
        <w:pStyle w:val="OmniPage4"/>
        <w:ind w:left="360" w:right="0" w:hanging="360"/>
        <w:rPr>
          <w:sz w:val="20"/>
        </w:rPr>
      </w:pPr>
    </w:p>
    <w:p w:rsidR="00161905" w:rsidRDefault="00161905" w:rsidP="00161905">
      <w:pPr>
        <w:pStyle w:val="OmniPage4"/>
        <w:ind w:left="360" w:right="0" w:hanging="360"/>
        <w:rPr>
          <w:sz w:val="20"/>
        </w:rPr>
      </w:pPr>
    </w:p>
    <w:p w:rsidR="00161905" w:rsidRDefault="00161905" w:rsidP="00161905">
      <w:pPr>
        <w:pStyle w:val="OmniPage4"/>
        <w:ind w:left="360" w:right="0" w:hanging="360"/>
        <w:rPr>
          <w:sz w:val="20"/>
        </w:rPr>
      </w:pPr>
    </w:p>
    <w:p w:rsidR="00161905" w:rsidRDefault="00161905" w:rsidP="00161905">
      <w:pPr>
        <w:pStyle w:val="OmniPage4"/>
        <w:ind w:left="360" w:right="0" w:hanging="360"/>
        <w:rPr>
          <w:sz w:val="20"/>
        </w:rPr>
      </w:pPr>
    </w:p>
    <w:p w:rsidR="00161905" w:rsidRDefault="00161905" w:rsidP="00161905">
      <w:pPr>
        <w:pStyle w:val="OmniPage4"/>
        <w:ind w:left="360" w:right="0" w:hanging="360"/>
        <w:rPr>
          <w:sz w:val="20"/>
        </w:rPr>
      </w:pPr>
    </w:p>
    <w:p w:rsidR="00161905" w:rsidRDefault="00161905" w:rsidP="00161905">
      <w:pPr>
        <w:pStyle w:val="OmniPage4"/>
        <w:ind w:left="360" w:right="0" w:hanging="360"/>
        <w:rPr>
          <w:sz w:val="20"/>
        </w:rPr>
      </w:pPr>
      <w:r>
        <w:rPr>
          <w:sz w:val="20"/>
        </w:rPr>
        <w:t xml:space="preserve">b.   </w:t>
      </w:r>
      <w:r>
        <w:rPr>
          <w:sz w:val="20"/>
        </w:rPr>
        <w:tab/>
        <w:t>Determine the speed v of the l</w:t>
      </w:r>
      <w:r>
        <w:rPr>
          <w:sz w:val="20"/>
        </w:rPr>
        <w:noBreakHyphen/>
        <w:t>kilogram object immediately after the collision.</w:t>
      </w: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p>
    <w:p w:rsidR="00161905" w:rsidRDefault="00161905" w:rsidP="00161905">
      <w:pPr>
        <w:pStyle w:val="OmniPage5"/>
        <w:ind w:left="360" w:right="0" w:hanging="360"/>
        <w:rPr>
          <w:sz w:val="20"/>
        </w:rPr>
      </w:pPr>
      <w:r>
        <w:rPr>
          <w:sz w:val="20"/>
        </w:rPr>
        <w:t xml:space="preserve">c.   </w:t>
      </w:r>
      <w:r>
        <w:rPr>
          <w:sz w:val="20"/>
        </w:rPr>
        <w:tab/>
        <w:t>Determine the magnitude of the angular momentum of the object about the pivot just before the collision.</w:t>
      </w: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p>
    <w:p w:rsidR="00161905" w:rsidRDefault="00161905" w:rsidP="00161905">
      <w:pPr>
        <w:pStyle w:val="OmniPage6"/>
        <w:ind w:left="360" w:right="0" w:hanging="360"/>
        <w:rPr>
          <w:sz w:val="20"/>
        </w:rPr>
      </w:pPr>
      <w:r>
        <w:rPr>
          <w:sz w:val="20"/>
        </w:rPr>
        <w:t xml:space="preserve">d.   Determine the </w:t>
      </w:r>
      <w:proofErr w:type="gramStart"/>
      <w:r>
        <w:rPr>
          <w:sz w:val="20"/>
        </w:rPr>
        <w:t xml:space="preserve">angle </w:t>
      </w:r>
      <w:proofErr w:type="gramEnd"/>
      <w:r>
        <w:rPr>
          <w:sz w:val="20"/>
        </w:rPr>
        <w:sym w:font="Symbol" w:char="F071"/>
      </w:r>
      <w:r>
        <w:rPr>
          <w:sz w:val="20"/>
        </w:rPr>
        <w:t>.</w:t>
      </w:r>
    </w:p>
    <w:p w:rsidR="00161905" w:rsidRDefault="00161905" w:rsidP="00161905"/>
    <w:p w:rsidR="00161905" w:rsidRDefault="00161905" w:rsidP="00161905">
      <w:pPr>
        <w:rPr>
          <w:sz w:val="20"/>
        </w:rPr>
      </w:pPr>
      <w:r>
        <w:br w:type="page"/>
      </w:r>
      <w:r w:rsidR="000731E9">
        <w:rPr>
          <w:noProof/>
          <w:sz w:val="20"/>
        </w:rPr>
        <w:lastRenderedPageBreak/>
        <w:drawing>
          <wp:inline distT="0" distB="0" distL="0" distR="0">
            <wp:extent cx="4105275"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5275" cy="971550"/>
                    </a:xfrm>
                    <a:prstGeom prst="rect">
                      <a:avLst/>
                    </a:prstGeom>
                    <a:noFill/>
                    <a:ln>
                      <a:noFill/>
                    </a:ln>
                  </pic:spPr>
                </pic:pic>
              </a:graphicData>
            </a:graphic>
          </wp:inline>
        </w:drawing>
      </w:r>
    </w:p>
    <w:p w:rsidR="00161905" w:rsidRDefault="00161905" w:rsidP="00161905">
      <w:pPr>
        <w:pStyle w:val="OmniPage1"/>
        <w:ind w:left="0"/>
        <w:rPr>
          <w:sz w:val="20"/>
        </w:rPr>
      </w:pPr>
      <w:r>
        <w:rPr>
          <w:sz w:val="20"/>
        </w:rPr>
        <w:t>1992M2</w:t>
      </w:r>
      <w:proofErr w:type="gramStart"/>
      <w:r>
        <w:rPr>
          <w:sz w:val="20"/>
        </w:rPr>
        <w:t>.  Two</w:t>
      </w:r>
      <w:proofErr w:type="gramEnd"/>
      <w:r>
        <w:rPr>
          <w:sz w:val="20"/>
        </w:rPr>
        <w:t xml:space="preserve"> identical spheres, each of mass </w:t>
      </w:r>
      <w:r>
        <w:rPr>
          <w:sz w:val="18"/>
        </w:rPr>
        <w:t>M</w:t>
      </w:r>
      <w:r>
        <w:rPr>
          <w:i/>
          <w:sz w:val="18"/>
        </w:rPr>
        <w:t xml:space="preserve"> </w:t>
      </w:r>
      <w:r>
        <w:rPr>
          <w:sz w:val="20"/>
        </w:rPr>
        <w:t>and negligible radius, are fastened to opposite ends of a rod of negligible mass and length 2</w:t>
      </w:r>
      <w:r>
        <w:rPr>
          <w:i/>
          <w:sz w:val="20"/>
        </w:rPr>
        <w:t>l</w:t>
      </w:r>
      <w:r>
        <w:rPr>
          <w:sz w:val="20"/>
        </w:rPr>
        <w:t>.  This system is initially at rest with the rod horizontal, as shown above, and is free to rotate about a frictionless, horizontal axis through the center of the rod and perpendicular to the plane of the page. A bug, of mass 3M</w:t>
      </w:r>
      <w:r>
        <w:rPr>
          <w:i/>
          <w:sz w:val="18"/>
        </w:rPr>
        <w:t xml:space="preserve">, </w:t>
      </w:r>
      <w:r>
        <w:rPr>
          <w:sz w:val="20"/>
        </w:rPr>
        <w:t xml:space="preserve">lands gently on the sphere on the left. Assume that the size of the bug is small compared to the length of the rod. Express your answers to all parts of the question in terms of M, </w:t>
      </w:r>
      <w:r>
        <w:rPr>
          <w:i/>
          <w:sz w:val="20"/>
        </w:rPr>
        <w:t>l</w:t>
      </w:r>
      <w:r>
        <w:rPr>
          <w:sz w:val="20"/>
        </w:rPr>
        <w:t>, and physical constants.</w:t>
      </w:r>
    </w:p>
    <w:p w:rsidR="00161905" w:rsidRDefault="00161905" w:rsidP="00161905">
      <w:pPr>
        <w:pStyle w:val="OmniPage2"/>
        <w:ind w:left="360" w:right="-90" w:hanging="360"/>
        <w:rPr>
          <w:sz w:val="20"/>
        </w:rPr>
      </w:pPr>
      <w:r>
        <w:rPr>
          <w:sz w:val="20"/>
        </w:rPr>
        <w:t>a.</w:t>
      </w:r>
      <w:r>
        <w:rPr>
          <w:sz w:val="20"/>
        </w:rPr>
        <w:tab/>
        <w:t>Determine the torque about the axis immediately after the bug lands on the sphere.</w:t>
      </w:r>
    </w:p>
    <w:p w:rsidR="00161905" w:rsidRDefault="00161905" w:rsidP="00161905">
      <w:pPr>
        <w:pStyle w:val="OmniPage3"/>
        <w:ind w:left="360" w:right="-90" w:hanging="360"/>
        <w:rPr>
          <w:sz w:val="20"/>
        </w:rPr>
      </w:pPr>
    </w:p>
    <w:p w:rsidR="00161905" w:rsidRDefault="00161905" w:rsidP="00161905">
      <w:pPr>
        <w:pStyle w:val="OmniPage3"/>
        <w:ind w:left="360" w:right="-90" w:hanging="360"/>
        <w:rPr>
          <w:sz w:val="20"/>
        </w:rPr>
      </w:pPr>
    </w:p>
    <w:p w:rsidR="00161905" w:rsidRDefault="00161905" w:rsidP="00161905">
      <w:pPr>
        <w:pStyle w:val="OmniPage3"/>
        <w:ind w:left="360" w:right="-90" w:hanging="360"/>
        <w:rPr>
          <w:sz w:val="20"/>
        </w:rPr>
      </w:pPr>
    </w:p>
    <w:p w:rsidR="00161905" w:rsidRDefault="00161905" w:rsidP="00161905">
      <w:pPr>
        <w:pStyle w:val="OmniPage3"/>
        <w:ind w:left="360" w:right="-90" w:hanging="360"/>
        <w:rPr>
          <w:sz w:val="20"/>
        </w:rPr>
      </w:pPr>
    </w:p>
    <w:p w:rsidR="00161905" w:rsidRDefault="00161905" w:rsidP="00161905">
      <w:pPr>
        <w:pStyle w:val="OmniPage3"/>
        <w:ind w:left="360" w:right="-90" w:hanging="360"/>
        <w:rPr>
          <w:sz w:val="20"/>
        </w:rPr>
      </w:pPr>
      <w:r>
        <w:rPr>
          <w:sz w:val="20"/>
        </w:rPr>
        <w:t>b.</w:t>
      </w:r>
      <w:r>
        <w:rPr>
          <w:sz w:val="20"/>
        </w:rPr>
        <w:tab/>
        <w:t>Determine the angular acceleration of the rod</w:t>
      </w:r>
      <w:r>
        <w:rPr>
          <w:sz w:val="20"/>
        </w:rPr>
        <w:noBreakHyphen/>
        <w:t>spheres</w:t>
      </w:r>
      <w:r>
        <w:rPr>
          <w:sz w:val="20"/>
        </w:rPr>
        <w:noBreakHyphen/>
        <w:t>bug system immediately after the bug lands.</w:t>
      </w: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pStyle w:val="OmniPage6"/>
        <w:ind w:left="0" w:right="0"/>
        <w:rPr>
          <w:sz w:val="20"/>
        </w:rPr>
      </w:pPr>
    </w:p>
    <w:p w:rsidR="00161905" w:rsidRDefault="000731E9" w:rsidP="00161905">
      <w:pPr>
        <w:rPr>
          <w:sz w:val="20"/>
        </w:rPr>
      </w:pPr>
      <w:r>
        <w:rPr>
          <w:noProof/>
          <w:sz w:val="20"/>
        </w:rPr>
        <w:drawing>
          <wp:inline distT="0" distB="0" distL="0" distR="0">
            <wp:extent cx="3048000" cy="2028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161905" w:rsidRDefault="00161905" w:rsidP="00161905">
      <w:pPr>
        <w:rPr>
          <w:sz w:val="20"/>
        </w:rPr>
      </w:pPr>
    </w:p>
    <w:p w:rsidR="00161905" w:rsidRDefault="00161905" w:rsidP="00161905">
      <w:pPr>
        <w:pStyle w:val="OmniPage6"/>
        <w:ind w:left="0" w:right="0"/>
        <w:rPr>
          <w:sz w:val="20"/>
        </w:rPr>
      </w:pPr>
      <w:r>
        <w:rPr>
          <w:sz w:val="20"/>
        </w:rPr>
        <w:t>The rod</w:t>
      </w:r>
      <w:r>
        <w:rPr>
          <w:sz w:val="20"/>
        </w:rPr>
        <w:noBreakHyphen/>
        <w:t>spheres</w:t>
      </w:r>
      <w:r>
        <w:rPr>
          <w:sz w:val="20"/>
        </w:rPr>
        <w:noBreakHyphen/>
        <w:t>bug system swings about the axis.   At the instant that the rod is vertical, as shown above, determine each of the following.</w:t>
      </w:r>
    </w:p>
    <w:p w:rsidR="00161905" w:rsidRDefault="00161905" w:rsidP="00161905">
      <w:pPr>
        <w:ind w:left="360" w:hanging="360"/>
        <w:rPr>
          <w:sz w:val="20"/>
        </w:rPr>
      </w:pPr>
      <w:r>
        <w:rPr>
          <w:sz w:val="20"/>
        </w:rPr>
        <w:t>c.</w:t>
      </w:r>
      <w:r>
        <w:rPr>
          <w:sz w:val="20"/>
        </w:rPr>
        <w:tab/>
        <w:t>The angular speed of the bug</w:t>
      </w: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r>
        <w:rPr>
          <w:sz w:val="20"/>
        </w:rPr>
        <w:t>d.</w:t>
      </w:r>
      <w:r>
        <w:rPr>
          <w:sz w:val="20"/>
        </w:rPr>
        <w:tab/>
        <w:t>The angular momentum of the system</w:t>
      </w: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p>
    <w:p w:rsidR="00161905" w:rsidRDefault="00161905" w:rsidP="00161905">
      <w:pPr>
        <w:ind w:left="360" w:hanging="360"/>
        <w:rPr>
          <w:sz w:val="20"/>
        </w:rPr>
      </w:pPr>
      <w:r>
        <w:rPr>
          <w:sz w:val="20"/>
        </w:rPr>
        <w:t>e.</w:t>
      </w:r>
      <w:r>
        <w:rPr>
          <w:sz w:val="20"/>
        </w:rPr>
        <w:tab/>
        <w:t xml:space="preserve">The </w:t>
      </w:r>
      <w:r>
        <w:rPr>
          <w:sz w:val="20"/>
          <w:u w:val="single"/>
        </w:rPr>
        <w:t xml:space="preserve">magnitude </w:t>
      </w:r>
      <w:r>
        <w:rPr>
          <w:sz w:val="20"/>
        </w:rPr>
        <w:t xml:space="preserve">and </w:t>
      </w:r>
      <w:r>
        <w:rPr>
          <w:sz w:val="20"/>
          <w:u w:val="single"/>
        </w:rPr>
        <w:t xml:space="preserve">direction </w:t>
      </w:r>
      <w:r>
        <w:rPr>
          <w:sz w:val="20"/>
        </w:rPr>
        <w:t>of the force that must be exerted on the bug by the sphere to keep the bug from being thrown off the sphere</w:t>
      </w:r>
    </w:p>
    <w:p w:rsidR="00161905" w:rsidRPr="00051B44" w:rsidRDefault="00161905" w:rsidP="00161905">
      <w:pPr>
        <w:rPr>
          <w:sz w:val="20"/>
        </w:rPr>
      </w:pPr>
      <w:r>
        <w:br w:type="page"/>
      </w:r>
      <w:r w:rsidR="000731E9">
        <w:rPr>
          <w:noProof/>
          <w:sz w:val="20"/>
        </w:rPr>
        <w:lastRenderedPageBreak/>
        <w:drawing>
          <wp:inline distT="0" distB="0" distL="0" distR="0">
            <wp:extent cx="3629025" cy="1524000"/>
            <wp:effectExtent l="0" t="0" r="0" b="0"/>
            <wp:docPr id="7" name="Picture 7" descr="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9025" cy="1524000"/>
                    </a:xfrm>
                    <a:prstGeom prst="rect">
                      <a:avLst/>
                    </a:prstGeom>
                    <a:noFill/>
                    <a:ln>
                      <a:noFill/>
                    </a:ln>
                  </pic:spPr>
                </pic:pic>
              </a:graphicData>
            </a:graphic>
          </wp:inline>
        </w:drawing>
      </w:r>
      <w:r w:rsidRPr="00051B44">
        <w:rPr>
          <w:sz w:val="20"/>
        </w:rPr>
        <w:t xml:space="preserve"> </w:t>
      </w:r>
    </w:p>
    <w:p w:rsidR="00161905" w:rsidRPr="00051B44" w:rsidRDefault="00161905" w:rsidP="00161905">
      <w:pPr>
        <w:rPr>
          <w:sz w:val="20"/>
        </w:rPr>
      </w:pPr>
      <w:proofErr w:type="gramStart"/>
      <w:r w:rsidRPr="00051B44">
        <w:rPr>
          <w:sz w:val="20"/>
        </w:rPr>
        <w:t>2003 Mech. 3.</w:t>
      </w:r>
      <w:proofErr w:type="gramEnd"/>
    </w:p>
    <w:p w:rsidR="00161905" w:rsidRPr="00051B44" w:rsidRDefault="00161905" w:rsidP="00161905">
      <w:pPr>
        <w:rPr>
          <w:sz w:val="20"/>
        </w:rPr>
      </w:pPr>
      <w:r w:rsidRPr="00051B44">
        <w:rPr>
          <w:sz w:val="20"/>
        </w:rPr>
        <w:t>Some physics students build a catapult, as shown above. The supporting platform is fixed firmly to the ground.</w:t>
      </w:r>
      <w:r>
        <w:rPr>
          <w:sz w:val="20"/>
        </w:rPr>
        <w:t xml:space="preserve"> </w:t>
      </w:r>
      <w:r w:rsidRPr="00051B44">
        <w:rPr>
          <w:sz w:val="20"/>
        </w:rPr>
        <w:t>The projectile, of mass 10 kg, is placed in cup A at one end of the rotating arm. A counterweight bucket B that is to be loaded with various masses greater than 10 kg is located at the other end of the arm. The arm is released from the horizontal position, shown in Figure 1, and begins rotating. There is a mechanism (not shown) that stops the arm in the vertical position, allowing the projectile to be launched with a horizontal velocity as shown in Figure 2.</w:t>
      </w:r>
    </w:p>
    <w:p w:rsidR="00161905" w:rsidRPr="00051B44" w:rsidRDefault="00161905" w:rsidP="00161905">
      <w:pPr>
        <w:rPr>
          <w:sz w:val="20"/>
        </w:rPr>
      </w:pPr>
      <w:r w:rsidRPr="00051B44">
        <w:rPr>
          <w:sz w:val="20"/>
        </w:rPr>
        <w:t>(a) The students load five different masses in the counterweight bucket, release the catapult, and measure the resulting distance x traveled by the 10 kg projectile, recording the following data.</w:t>
      </w:r>
    </w:p>
    <w:tbl>
      <w:tblPr>
        <w:tblW w:w="0" w:type="auto"/>
        <w:jc w:val="center"/>
        <w:tblLayout w:type="fixed"/>
        <w:tblCellMar>
          <w:left w:w="0" w:type="dxa"/>
          <w:right w:w="0" w:type="dxa"/>
        </w:tblCellMar>
        <w:tblLook w:val="0000" w:firstRow="0" w:lastRow="0" w:firstColumn="0" w:lastColumn="0" w:noHBand="0" w:noVBand="0"/>
      </w:tblPr>
      <w:tblGrid>
        <w:gridCol w:w="198"/>
        <w:gridCol w:w="888"/>
        <w:gridCol w:w="478"/>
        <w:gridCol w:w="474"/>
        <w:gridCol w:w="478"/>
        <w:gridCol w:w="478"/>
        <w:gridCol w:w="478"/>
        <w:gridCol w:w="192"/>
      </w:tblGrid>
      <w:tr w:rsidR="00161905" w:rsidRPr="00051B44" w:rsidTr="00161905">
        <w:tblPrEx>
          <w:tblCellMar>
            <w:top w:w="0" w:type="dxa"/>
            <w:bottom w:w="0" w:type="dxa"/>
          </w:tblCellMar>
        </w:tblPrEx>
        <w:trPr>
          <w:trHeight w:hRule="exact" w:val="120"/>
          <w:jc w:val="center"/>
        </w:trPr>
        <w:tc>
          <w:tcPr>
            <w:tcW w:w="1086" w:type="dxa"/>
            <w:gridSpan w:val="2"/>
            <w:tcBorders>
              <w:bottom w:val="single" w:sz="0" w:space="0" w:color="auto"/>
              <w:right w:val="single" w:sz="0" w:space="0" w:color="auto"/>
            </w:tcBorders>
            <w:shd w:val="clear" w:color="000000" w:fill="auto"/>
          </w:tcPr>
          <w:p w:rsidR="00161905" w:rsidRPr="00051B44" w:rsidRDefault="00161905" w:rsidP="00161905">
            <w:pPr>
              <w:rPr>
                <w:sz w:val="20"/>
              </w:rPr>
            </w:pPr>
          </w:p>
        </w:tc>
        <w:tc>
          <w:tcPr>
            <w:tcW w:w="478" w:type="dxa"/>
            <w:tcBorders>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474" w:type="dxa"/>
            <w:tcBorders>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478" w:type="dxa"/>
            <w:tcBorders>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478" w:type="dxa"/>
            <w:tcBorders>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670" w:type="dxa"/>
            <w:gridSpan w:val="2"/>
            <w:tcBorders>
              <w:left w:val="single" w:sz="0" w:space="0" w:color="auto"/>
              <w:bottom w:val="single" w:sz="0" w:space="0" w:color="auto"/>
              <w:right w:val="single" w:sz="4" w:space="0" w:color="auto"/>
            </w:tcBorders>
            <w:shd w:val="clear" w:color="000000" w:fill="auto"/>
          </w:tcPr>
          <w:p w:rsidR="00161905" w:rsidRPr="00051B44" w:rsidRDefault="00161905" w:rsidP="00161905">
            <w:pPr>
              <w:rPr>
                <w:sz w:val="20"/>
              </w:rPr>
            </w:pPr>
          </w:p>
        </w:tc>
      </w:tr>
      <w:tr w:rsidR="00161905" w:rsidRPr="00051B44" w:rsidTr="00161905">
        <w:tblPrEx>
          <w:tblCellMar>
            <w:top w:w="0" w:type="dxa"/>
            <w:bottom w:w="0" w:type="dxa"/>
          </w:tblCellMar>
        </w:tblPrEx>
        <w:trPr>
          <w:trHeight w:hRule="exact" w:val="398"/>
          <w:jc w:val="center"/>
        </w:trPr>
        <w:tc>
          <w:tcPr>
            <w:tcW w:w="198" w:type="dxa"/>
            <w:tcBorders>
              <w:top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88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Mass (kg)</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100</w:t>
            </w:r>
          </w:p>
        </w:tc>
        <w:tc>
          <w:tcPr>
            <w:tcW w:w="474"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300</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500</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700</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900</w:t>
            </w:r>
          </w:p>
        </w:tc>
        <w:tc>
          <w:tcPr>
            <w:tcW w:w="192" w:type="dxa"/>
            <w:tcBorders>
              <w:top w:val="single" w:sz="0" w:space="0" w:color="auto"/>
              <w:left w:val="single" w:sz="0" w:space="0" w:color="auto"/>
              <w:bottom w:val="single" w:sz="0" w:space="0" w:color="auto"/>
            </w:tcBorders>
            <w:shd w:val="clear" w:color="000000" w:fill="auto"/>
          </w:tcPr>
          <w:p w:rsidR="00161905" w:rsidRPr="00051B44" w:rsidRDefault="00161905" w:rsidP="00161905">
            <w:pPr>
              <w:rPr>
                <w:sz w:val="20"/>
              </w:rPr>
            </w:pPr>
          </w:p>
        </w:tc>
      </w:tr>
      <w:tr w:rsidR="00161905" w:rsidRPr="00051B44" w:rsidTr="00161905">
        <w:tblPrEx>
          <w:tblCellMar>
            <w:top w:w="0" w:type="dxa"/>
            <w:bottom w:w="0" w:type="dxa"/>
          </w:tblCellMar>
        </w:tblPrEx>
        <w:trPr>
          <w:trHeight w:hRule="exact" w:val="481"/>
          <w:jc w:val="center"/>
        </w:trPr>
        <w:tc>
          <w:tcPr>
            <w:tcW w:w="198" w:type="dxa"/>
            <w:tcBorders>
              <w:top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p>
        </w:tc>
        <w:tc>
          <w:tcPr>
            <w:tcW w:w="88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X (m)</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18</w:t>
            </w:r>
          </w:p>
        </w:tc>
        <w:tc>
          <w:tcPr>
            <w:tcW w:w="474"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37</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45</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48</w:t>
            </w:r>
          </w:p>
        </w:tc>
        <w:tc>
          <w:tcPr>
            <w:tcW w:w="478" w:type="dxa"/>
            <w:tcBorders>
              <w:top w:val="single" w:sz="0" w:space="0" w:color="auto"/>
              <w:left w:val="single" w:sz="0" w:space="0" w:color="auto"/>
              <w:bottom w:val="single" w:sz="0" w:space="0" w:color="auto"/>
              <w:right w:val="single" w:sz="0" w:space="0" w:color="auto"/>
            </w:tcBorders>
            <w:shd w:val="clear" w:color="000000" w:fill="auto"/>
          </w:tcPr>
          <w:p w:rsidR="00161905" w:rsidRPr="00051B44" w:rsidRDefault="00161905" w:rsidP="00161905">
            <w:pPr>
              <w:rPr>
                <w:sz w:val="20"/>
              </w:rPr>
            </w:pPr>
            <w:r w:rsidRPr="00051B44">
              <w:rPr>
                <w:sz w:val="20"/>
              </w:rPr>
              <w:t>51</w:t>
            </w:r>
          </w:p>
        </w:tc>
        <w:tc>
          <w:tcPr>
            <w:tcW w:w="192" w:type="dxa"/>
            <w:tcBorders>
              <w:top w:val="single" w:sz="0" w:space="0" w:color="auto"/>
              <w:left w:val="single" w:sz="0" w:space="0" w:color="auto"/>
              <w:bottom w:val="single" w:sz="0" w:space="0" w:color="auto"/>
            </w:tcBorders>
            <w:shd w:val="clear" w:color="000000" w:fill="auto"/>
          </w:tcPr>
          <w:p w:rsidR="00161905" w:rsidRPr="00051B44" w:rsidRDefault="00161905" w:rsidP="00161905">
            <w:pPr>
              <w:rPr>
                <w:sz w:val="20"/>
              </w:rPr>
            </w:pPr>
          </w:p>
        </w:tc>
      </w:tr>
    </w:tbl>
    <w:p w:rsidR="00161905" w:rsidRPr="00051B44" w:rsidRDefault="00161905" w:rsidP="00161905">
      <w:pPr>
        <w:rPr>
          <w:sz w:val="20"/>
        </w:rPr>
      </w:pPr>
    </w:p>
    <w:p w:rsidR="00161905" w:rsidRPr="00051B44" w:rsidRDefault="00161905" w:rsidP="00161905">
      <w:pPr>
        <w:rPr>
          <w:sz w:val="20"/>
        </w:rPr>
      </w:pPr>
      <w:proofErr w:type="spellStart"/>
      <w:r w:rsidRPr="00051B44">
        <w:rPr>
          <w:sz w:val="20"/>
        </w:rPr>
        <w:t>i</w:t>
      </w:r>
      <w:proofErr w:type="spellEnd"/>
      <w:r w:rsidRPr="00051B44">
        <w:rPr>
          <w:sz w:val="20"/>
        </w:rPr>
        <w:t xml:space="preserve">. The data are plotted on the axes below. Sketch a best-fit curve for these data points. </w:t>
      </w:r>
      <w:r w:rsidR="000731E9">
        <w:rPr>
          <w:noProof/>
          <w:sz w:val="20"/>
        </w:rPr>
        <w:drawing>
          <wp:inline distT="0" distB="0" distL="0" distR="0">
            <wp:extent cx="3771900" cy="1533525"/>
            <wp:effectExtent l="0" t="0" r="0" b="0"/>
            <wp:docPr id="8" name="Picture 8" descr="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1533525"/>
                    </a:xfrm>
                    <a:prstGeom prst="rect">
                      <a:avLst/>
                    </a:prstGeom>
                    <a:noFill/>
                    <a:ln>
                      <a:noFill/>
                    </a:ln>
                  </pic:spPr>
                </pic:pic>
              </a:graphicData>
            </a:graphic>
          </wp:inline>
        </w:drawing>
      </w:r>
    </w:p>
    <w:p w:rsidR="00161905" w:rsidRDefault="00161905" w:rsidP="00161905">
      <w:pPr>
        <w:rPr>
          <w:sz w:val="20"/>
        </w:rPr>
      </w:pPr>
      <w:proofErr w:type="gramStart"/>
      <w:r w:rsidRPr="00051B44">
        <w:rPr>
          <w:sz w:val="20"/>
        </w:rPr>
        <w:t>ii</w:t>
      </w:r>
      <w:proofErr w:type="gramEnd"/>
      <w:r w:rsidRPr="00051B44">
        <w:rPr>
          <w:sz w:val="20"/>
        </w:rPr>
        <w:t>. Using your best-fit curve, determine the distance x traveled by the projectile if 250 kg is placed in the counterweight bucket.</w:t>
      </w:r>
    </w:p>
    <w:p w:rsidR="00161905" w:rsidRDefault="00161905" w:rsidP="00161905">
      <w:pPr>
        <w:rPr>
          <w:sz w:val="20"/>
        </w:rPr>
      </w:pPr>
    </w:p>
    <w:p w:rsidR="00161905" w:rsidRDefault="00161905" w:rsidP="00161905">
      <w:pPr>
        <w:rPr>
          <w:sz w:val="20"/>
        </w:rPr>
      </w:pPr>
    </w:p>
    <w:p w:rsidR="00161905" w:rsidRPr="00051B44" w:rsidRDefault="00161905" w:rsidP="00161905">
      <w:pPr>
        <w:rPr>
          <w:sz w:val="20"/>
        </w:rPr>
      </w:pPr>
    </w:p>
    <w:p w:rsidR="00161905" w:rsidRPr="00051B44" w:rsidRDefault="00161905" w:rsidP="00161905">
      <w:pPr>
        <w:rPr>
          <w:sz w:val="20"/>
        </w:rPr>
      </w:pPr>
    </w:p>
    <w:p w:rsidR="00161905" w:rsidRPr="00051B44" w:rsidRDefault="00161905" w:rsidP="00161905">
      <w:pPr>
        <w:rPr>
          <w:sz w:val="20"/>
        </w:rPr>
      </w:pPr>
      <w:r w:rsidRPr="00051B44">
        <w:rPr>
          <w:sz w:val="20"/>
        </w:rPr>
        <w:t xml:space="preserve">(b) The students assume that the mass of the rotating arm, the cup, and the counterweight bucket can be neglected. With this assumption, they develop a theoretical model for x as a function of the counterweight mass using the relationship x = </w:t>
      </w:r>
      <w:proofErr w:type="spellStart"/>
      <w:proofErr w:type="gramStart"/>
      <w:r w:rsidRPr="00051B44">
        <w:rPr>
          <w:sz w:val="20"/>
        </w:rPr>
        <w:t>vt</w:t>
      </w:r>
      <w:proofErr w:type="spellEnd"/>
      <w:proofErr w:type="gramEnd"/>
      <w:r w:rsidRPr="00051B44">
        <w:rPr>
          <w:sz w:val="20"/>
        </w:rPr>
        <w:t xml:space="preserve">, where </w:t>
      </w:r>
      <w:proofErr w:type="spellStart"/>
      <w:r w:rsidRPr="00051B44">
        <w:rPr>
          <w:sz w:val="20"/>
        </w:rPr>
        <w:t>vx</w:t>
      </w:r>
      <w:proofErr w:type="spellEnd"/>
      <w:r w:rsidRPr="00051B44">
        <w:rPr>
          <w:sz w:val="20"/>
        </w:rPr>
        <w:t xml:space="preserve"> is the horizontal velocity of the projectile as it leaves the cup and t is the time after launch.</w:t>
      </w:r>
    </w:p>
    <w:p w:rsidR="00161905" w:rsidRDefault="00161905" w:rsidP="00161905">
      <w:pPr>
        <w:rPr>
          <w:sz w:val="20"/>
        </w:rPr>
      </w:pPr>
      <w:proofErr w:type="spellStart"/>
      <w:r w:rsidRPr="00051B44">
        <w:rPr>
          <w:sz w:val="20"/>
        </w:rPr>
        <w:t>i</w:t>
      </w:r>
      <w:proofErr w:type="spellEnd"/>
      <w:r w:rsidRPr="00051B44">
        <w:rPr>
          <w:sz w:val="20"/>
        </w:rPr>
        <w:t>. How many seconds after leaving the cup will the projectile strike the ground?</w:t>
      </w: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Pr="00051B44" w:rsidRDefault="00161905" w:rsidP="00161905">
      <w:pPr>
        <w:rPr>
          <w:sz w:val="20"/>
        </w:rPr>
      </w:pPr>
    </w:p>
    <w:p w:rsidR="00161905" w:rsidRDefault="00161905" w:rsidP="00161905">
      <w:pPr>
        <w:rPr>
          <w:sz w:val="20"/>
        </w:rPr>
      </w:pPr>
      <w:r w:rsidRPr="00051B44">
        <w:rPr>
          <w:sz w:val="20"/>
        </w:rPr>
        <w:t>ii. Derive the equation that describes the gravitational potential energy of the system relative to the ground when in the position shown in Figure 1, assuming the mass in the counterweight bucket is M.</w:t>
      </w:r>
    </w:p>
    <w:p w:rsidR="00161905" w:rsidRDefault="00161905" w:rsidP="00161905">
      <w:pPr>
        <w:rPr>
          <w:sz w:val="20"/>
        </w:rPr>
      </w:pPr>
    </w:p>
    <w:p w:rsidR="00161905" w:rsidRDefault="00161905" w:rsidP="00161905">
      <w:pPr>
        <w:rPr>
          <w:sz w:val="20"/>
        </w:rPr>
      </w:pPr>
    </w:p>
    <w:p w:rsidR="00161905" w:rsidRPr="00051B44" w:rsidRDefault="00161905" w:rsidP="00161905">
      <w:pPr>
        <w:rPr>
          <w:sz w:val="20"/>
        </w:rPr>
      </w:pPr>
    </w:p>
    <w:p w:rsidR="00161905" w:rsidRPr="00051B44" w:rsidRDefault="00161905" w:rsidP="00161905">
      <w:pPr>
        <w:rPr>
          <w:sz w:val="20"/>
        </w:rPr>
      </w:pPr>
      <w:r w:rsidRPr="00051B44">
        <w:rPr>
          <w:sz w:val="20"/>
        </w:rPr>
        <w:lastRenderedPageBreak/>
        <w:t>iii. Derive the equation for the velocity of the projectile as it leaves the cup, as shown in Figure 2.</w:t>
      </w: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Pr="00051B44" w:rsidRDefault="00161905" w:rsidP="00161905">
      <w:pPr>
        <w:rPr>
          <w:sz w:val="20"/>
        </w:rPr>
      </w:pPr>
    </w:p>
    <w:p w:rsidR="00161905" w:rsidRPr="00051B44" w:rsidRDefault="00161905" w:rsidP="00161905">
      <w:pPr>
        <w:rPr>
          <w:sz w:val="20"/>
        </w:rPr>
      </w:pPr>
      <w:r w:rsidRPr="00051B44">
        <w:rPr>
          <w:sz w:val="20"/>
        </w:rPr>
        <w:t>(c</w:t>
      </w:r>
      <w:proofErr w:type="gramStart"/>
      <w:r w:rsidRPr="00051B44">
        <w:rPr>
          <w:sz w:val="20"/>
        </w:rPr>
        <w:t>)</w:t>
      </w:r>
      <w:proofErr w:type="spellStart"/>
      <w:r w:rsidRPr="00051B44">
        <w:rPr>
          <w:sz w:val="20"/>
        </w:rPr>
        <w:t>i</w:t>
      </w:r>
      <w:proofErr w:type="spellEnd"/>
      <w:proofErr w:type="gramEnd"/>
      <w:r w:rsidRPr="00051B44">
        <w:rPr>
          <w:sz w:val="20"/>
        </w:rPr>
        <w:t>. Complete the theoretical model by writing the relationship for x as a function of the counterweight mass using the results from (b)</w:t>
      </w:r>
      <w:proofErr w:type="spellStart"/>
      <w:r w:rsidRPr="00051B44">
        <w:rPr>
          <w:sz w:val="20"/>
        </w:rPr>
        <w:t>i</w:t>
      </w:r>
      <w:proofErr w:type="spellEnd"/>
      <w:r w:rsidRPr="00051B44">
        <w:rPr>
          <w:sz w:val="20"/>
        </w:rPr>
        <w:t xml:space="preserve"> and (b)iii.</w:t>
      </w: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Default="00161905" w:rsidP="00161905">
      <w:pPr>
        <w:rPr>
          <w:sz w:val="20"/>
        </w:rPr>
      </w:pPr>
    </w:p>
    <w:p w:rsidR="00161905" w:rsidRPr="00051B44" w:rsidRDefault="00161905" w:rsidP="00161905">
      <w:pPr>
        <w:rPr>
          <w:sz w:val="20"/>
        </w:rPr>
      </w:pPr>
      <w:r w:rsidRPr="00051B44">
        <w:rPr>
          <w:sz w:val="20"/>
        </w:rPr>
        <w:t>ii. Compare the experimental and theoretical values of x for a counterweight bucket mass of 300 kg. Offer a reason for any difference.</w:t>
      </w:r>
    </w:p>
    <w:p w:rsidR="00161905" w:rsidRDefault="00161905" w:rsidP="00161905"/>
    <w:p w:rsidR="00B839DA" w:rsidRDefault="00B839DA"/>
    <w:sectPr w:rsidR="00B83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45"/>
    <w:rsid w:val="000731E9"/>
    <w:rsid w:val="00161905"/>
    <w:rsid w:val="004B4445"/>
    <w:rsid w:val="00540544"/>
    <w:rsid w:val="0073783B"/>
    <w:rsid w:val="0081557C"/>
    <w:rsid w:val="00B839DA"/>
    <w:rsid w:val="00D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4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4B4445"/>
    <w:pPr>
      <w:tabs>
        <w:tab w:val="left" w:pos="240"/>
        <w:tab w:val="right" w:pos="9958"/>
      </w:tabs>
      <w:ind w:left="240" w:right="817"/>
    </w:pPr>
  </w:style>
  <w:style w:type="paragraph" w:customStyle="1" w:styleId="OmniPage2">
    <w:name w:val="OmniPage #2"/>
    <w:basedOn w:val="Normal"/>
    <w:rsid w:val="004B4445"/>
    <w:pPr>
      <w:tabs>
        <w:tab w:val="left" w:pos="330"/>
        <w:tab w:val="left" w:pos="645"/>
        <w:tab w:val="right" w:pos="9778"/>
      </w:tabs>
      <w:ind w:left="645" w:right="997" w:hanging="315"/>
    </w:pPr>
  </w:style>
  <w:style w:type="paragraph" w:customStyle="1" w:styleId="OmniPage3">
    <w:name w:val="OmniPage #3"/>
    <w:basedOn w:val="Normal"/>
    <w:rsid w:val="004B4445"/>
    <w:pPr>
      <w:tabs>
        <w:tab w:val="left" w:pos="300"/>
        <w:tab w:val="right" w:pos="5172"/>
      </w:tabs>
      <w:ind w:left="300" w:right="5603"/>
    </w:pPr>
  </w:style>
  <w:style w:type="paragraph" w:customStyle="1" w:styleId="OmniPage6">
    <w:name w:val="OmniPage #6"/>
    <w:basedOn w:val="Normal"/>
    <w:rsid w:val="004B4445"/>
    <w:pPr>
      <w:tabs>
        <w:tab w:val="left" w:pos="330"/>
        <w:tab w:val="right" w:pos="10291"/>
      </w:tabs>
      <w:overflowPunct w:val="0"/>
      <w:autoSpaceDE w:val="0"/>
      <w:autoSpaceDN w:val="0"/>
      <w:adjustRightInd w:val="0"/>
      <w:ind w:left="1260" w:right="45"/>
      <w:textAlignment w:val="baseline"/>
    </w:pPr>
  </w:style>
  <w:style w:type="paragraph" w:customStyle="1" w:styleId="OmniPage7">
    <w:name w:val="OmniPage #7"/>
    <w:basedOn w:val="Normal"/>
    <w:rsid w:val="004B4445"/>
    <w:pPr>
      <w:tabs>
        <w:tab w:val="left" w:pos="360"/>
        <w:tab w:val="right" w:pos="6846"/>
      </w:tabs>
      <w:overflowPunct w:val="0"/>
      <w:autoSpaceDE w:val="0"/>
      <w:autoSpaceDN w:val="0"/>
      <w:adjustRightInd w:val="0"/>
      <w:ind w:left="360" w:right="3490"/>
      <w:textAlignment w:val="baseline"/>
    </w:pPr>
  </w:style>
  <w:style w:type="paragraph" w:customStyle="1" w:styleId="OmniPage4">
    <w:name w:val="OmniPage #4"/>
    <w:basedOn w:val="Normal"/>
    <w:rsid w:val="00161905"/>
    <w:pPr>
      <w:tabs>
        <w:tab w:val="left" w:pos="315"/>
        <w:tab w:val="left" w:pos="735"/>
        <w:tab w:val="right" w:pos="10079"/>
      </w:tabs>
      <w:ind w:left="735" w:right="696" w:hanging="420"/>
    </w:pPr>
  </w:style>
  <w:style w:type="paragraph" w:customStyle="1" w:styleId="OmniPage5">
    <w:name w:val="OmniPage #5"/>
    <w:basedOn w:val="Normal"/>
    <w:rsid w:val="00161905"/>
    <w:pPr>
      <w:tabs>
        <w:tab w:val="left" w:pos="300"/>
        <w:tab w:val="right" w:pos="10231"/>
      </w:tabs>
      <w:overflowPunct w:val="0"/>
      <w:autoSpaceDE w:val="0"/>
      <w:autoSpaceDN w:val="0"/>
      <w:adjustRightInd w:val="0"/>
      <w:ind w:left="300" w:right="105"/>
      <w:textAlignment w:val="baseline"/>
    </w:pPr>
  </w:style>
  <w:style w:type="paragraph" w:customStyle="1" w:styleId="Default">
    <w:name w:val="Default"/>
    <w:rsid w:val="00161905"/>
    <w:pPr>
      <w:autoSpaceDE w:val="0"/>
      <w:autoSpaceDN w:val="0"/>
      <w:adjustRightInd w:val="0"/>
    </w:pPr>
    <w:rPr>
      <w:color w:val="000000"/>
      <w:sz w:val="24"/>
      <w:szCs w:val="24"/>
    </w:rPr>
  </w:style>
  <w:style w:type="paragraph" w:styleId="BalloonText">
    <w:name w:val="Balloon Text"/>
    <w:basedOn w:val="Normal"/>
    <w:link w:val="BalloonTextChar"/>
    <w:rsid w:val="000731E9"/>
    <w:rPr>
      <w:rFonts w:ascii="Tahoma" w:hAnsi="Tahoma" w:cs="Tahoma"/>
      <w:sz w:val="16"/>
      <w:szCs w:val="16"/>
    </w:rPr>
  </w:style>
  <w:style w:type="character" w:customStyle="1" w:styleId="BalloonTextChar">
    <w:name w:val="Balloon Text Char"/>
    <w:basedOn w:val="DefaultParagraphFont"/>
    <w:link w:val="BalloonText"/>
    <w:rsid w:val="0007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4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4B4445"/>
    <w:pPr>
      <w:tabs>
        <w:tab w:val="left" w:pos="240"/>
        <w:tab w:val="right" w:pos="9958"/>
      </w:tabs>
      <w:ind w:left="240" w:right="817"/>
    </w:pPr>
  </w:style>
  <w:style w:type="paragraph" w:customStyle="1" w:styleId="OmniPage2">
    <w:name w:val="OmniPage #2"/>
    <w:basedOn w:val="Normal"/>
    <w:rsid w:val="004B4445"/>
    <w:pPr>
      <w:tabs>
        <w:tab w:val="left" w:pos="330"/>
        <w:tab w:val="left" w:pos="645"/>
        <w:tab w:val="right" w:pos="9778"/>
      </w:tabs>
      <w:ind w:left="645" w:right="997" w:hanging="315"/>
    </w:pPr>
  </w:style>
  <w:style w:type="paragraph" w:customStyle="1" w:styleId="OmniPage3">
    <w:name w:val="OmniPage #3"/>
    <w:basedOn w:val="Normal"/>
    <w:rsid w:val="004B4445"/>
    <w:pPr>
      <w:tabs>
        <w:tab w:val="left" w:pos="300"/>
        <w:tab w:val="right" w:pos="5172"/>
      </w:tabs>
      <w:ind w:left="300" w:right="5603"/>
    </w:pPr>
  </w:style>
  <w:style w:type="paragraph" w:customStyle="1" w:styleId="OmniPage6">
    <w:name w:val="OmniPage #6"/>
    <w:basedOn w:val="Normal"/>
    <w:rsid w:val="004B4445"/>
    <w:pPr>
      <w:tabs>
        <w:tab w:val="left" w:pos="330"/>
        <w:tab w:val="right" w:pos="10291"/>
      </w:tabs>
      <w:overflowPunct w:val="0"/>
      <w:autoSpaceDE w:val="0"/>
      <w:autoSpaceDN w:val="0"/>
      <w:adjustRightInd w:val="0"/>
      <w:ind w:left="1260" w:right="45"/>
      <w:textAlignment w:val="baseline"/>
    </w:pPr>
  </w:style>
  <w:style w:type="paragraph" w:customStyle="1" w:styleId="OmniPage7">
    <w:name w:val="OmniPage #7"/>
    <w:basedOn w:val="Normal"/>
    <w:rsid w:val="004B4445"/>
    <w:pPr>
      <w:tabs>
        <w:tab w:val="left" w:pos="360"/>
        <w:tab w:val="right" w:pos="6846"/>
      </w:tabs>
      <w:overflowPunct w:val="0"/>
      <w:autoSpaceDE w:val="0"/>
      <w:autoSpaceDN w:val="0"/>
      <w:adjustRightInd w:val="0"/>
      <w:ind w:left="360" w:right="3490"/>
      <w:textAlignment w:val="baseline"/>
    </w:pPr>
  </w:style>
  <w:style w:type="paragraph" w:customStyle="1" w:styleId="OmniPage4">
    <w:name w:val="OmniPage #4"/>
    <w:basedOn w:val="Normal"/>
    <w:rsid w:val="00161905"/>
    <w:pPr>
      <w:tabs>
        <w:tab w:val="left" w:pos="315"/>
        <w:tab w:val="left" w:pos="735"/>
        <w:tab w:val="right" w:pos="10079"/>
      </w:tabs>
      <w:ind w:left="735" w:right="696" w:hanging="420"/>
    </w:pPr>
  </w:style>
  <w:style w:type="paragraph" w:customStyle="1" w:styleId="OmniPage5">
    <w:name w:val="OmniPage #5"/>
    <w:basedOn w:val="Normal"/>
    <w:rsid w:val="00161905"/>
    <w:pPr>
      <w:tabs>
        <w:tab w:val="left" w:pos="300"/>
        <w:tab w:val="right" w:pos="10231"/>
      </w:tabs>
      <w:overflowPunct w:val="0"/>
      <w:autoSpaceDE w:val="0"/>
      <w:autoSpaceDN w:val="0"/>
      <w:adjustRightInd w:val="0"/>
      <w:ind w:left="300" w:right="105"/>
      <w:textAlignment w:val="baseline"/>
    </w:pPr>
  </w:style>
  <w:style w:type="paragraph" w:customStyle="1" w:styleId="Default">
    <w:name w:val="Default"/>
    <w:rsid w:val="00161905"/>
    <w:pPr>
      <w:autoSpaceDE w:val="0"/>
      <w:autoSpaceDN w:val="0"/>
      <w:adjustRightInd w:val="0"/>
    </w:pPr>
    <w:rPr>
      <w:color w:val="000000"/>
      <w:sz w:val="24"/>
      <w:szCs w:val="24"/>
    </w:rPr>
  </w:style>
  <w:style w:type="paragraph" w:styleId="BalloonText">
    <w:name w:val="Balloon Text"/>
    <w:basedOn w:val="Normal"/>
    <w:link w:val="BalloonTextChar"/>
    <w:rsid w:val="000731E9"/>
    <w:rPr>
      <w:rFonts w:ascii="Tahoma" w:hAnsi="Tahoma" w:cs="Tahoma"/>
      <w:sz w:val="16"/>
      <w:szCs w:val="16"/>
    </w:rPr>
  </w:style>
  <w:style w:type="character" w:customStyle="1" w:styleId="BalloonTextChar">
    <w:name w:val="Balloon Text Char"/>
    <w:basedOn w:val="DefaultParagraphFont"/>
    <w:link w:val="BalloonText"/>
    <w:rsid w:val="0007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Energy 4</vt:lpstr>
    </vt:vector>
  </TitlesOfParts>
  <Company>CFBISD</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4</dc:title>
  <dc:creator>bakerwe</dc:creator>
  <cp:lastModifiedBy>Baker, Wesley</cp:lastModifiedBy>
  <cp:revision>2</cp:revision>
  <cp:lastPrinted>2013-11-13T14:20:00Z</cp:lastPrinted>
  <dcterms:created xsi:type="dcterms:W3CDTF">2013-11-13T14:20:00Z</dcterms:created>
  <dcterms:modified xsi:type="dcterms:W3CDTF">2013-11-13T14:20:00Z</dcterms:modified>
</cp:coreProperties>
</file>