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A" w:rsidRPr="00E7338B" w:rsidRDefault="00E7338B" w:rsidP="00E7338B">
      <w:pPr>
        <w:jc w:val="center"/>
        <w:rPr>
          <w:sz w:val="32"/>
          <w:szCs w:val="32"/>
        </w:rPr>
      </w:pPr>
      <w:r w:rsidRPr="00E7338B">
        <w:rPr>
          <w:sz w:val="32"/>
          <w:szCs w:val="32"/>
        </w:rPr>
        <w:t>Rotation 1</w:t>
      </w:r>
    </w:p>
    <w:p w:rsidR="00E7338B" w:rsidRDefault="00E7338B"/>
    <w:p w:rsidR="00E7338B" w:rsidRDefault="00E7338B">
      <w:pPr>
        <w:rPr>
          <w:sz w:val="20"/>
          <w:szCs w:val="20"/>
        </w:rPr>
      </w:pPr>
      <w:r w:rsidRPr="00E7338B">
        <w:rPr>
          <w:sz w:val="20"/>
          <w:szCs w:val="20"/>
        </w:rPr>
        <w:t xml:space="preserve">Tipler </w:t>
      </w:r>
      <w:smartTag w:uri="urn:schemas-microsoft-com:office:smarttags" w:element="country-region">
        <w:smartTag w:uri="urn:schemas-microsoft-com:office:smarttags" w:element="place">
          <w:r w:rsidRPr="00E7338B">
            <w:rPr>
              <w:sz w:val="20"/>
              <w:szCs w:val="20"/>
            </w:rPr>
            <w:t>Ch.</w:t>
          </w:r>
        </w:smartTag>
      </w:smartTag>
      <w:r w:rsidRPr="00E7338B">
        <w:rPr>
          <w:sz w:val="20"/>
          <w:szCs w:val="20"/>
        </w:rPr>
        <w:t xml:space="preserve"> 9: 1, 2, 3, 5, 10, 16, 17, 18, 19, 20, 21, 22, 24</w:t>
      </w:r>
    </w:p>
    <w:p w:rsidR="00E7338B" w:rsidRDefault="00E7338B">
      <w:pPr>
        <w:rPr>
          <w:sz w:val="20"/>
          <w:szCs w:val="20"/>
        </w:rPr>
      </w:pPr>
    </w:p>
    <w:p w:rsidR="00E7338B" w:rsidRDefault="00E7338B" w:rsidP="00E7338B">
      <w:pPr>
        <w:pStyle w:val="OmniPage5"/>
        <w:tabs>
          <w:tab w:val="clear" w:pos="300"/>
          <w:tab w:val="clear" w:pos="10231"/>
        </w:tabs>
        <w:ind w:left="0" w:right="0"/>
        <w:rPr>
          <w:sz w:val="20"/>
        </w:rPr>
      </w:pPr>
      <w:r>
        <w:rPr>
          <w:sz w:val="20"/>
        </w:rPr>
        <w:t>1977M2</w:t>
      </w:r>
      <w:proofErr w:type="gramStart"/>
      <w:r>
        <w:rPr>
          <w:sz w:val="20"/>
        </w:rPr>
        <w:t>.  A</w:t>
      </w:r>
      <w:proofErr w:type="gramEnd"/>
      <w:r>
        <w:rPr>
          <w:sz w:val="20"/>
        </w:rPr>
        <w:t xml:space="preserve"> uniform cylinder of mass M, and radius R is initially at rest on a rough horizontal surface.   The moment of inertia of a cylinder about its axis is ½MR</w:t>
      </w:r>
      <w:r>
        <w:rPr>
          <w:sz w:val="20"/>
          <w:vertAlign w:val="superscript"/>
        </w:rPr>
        <w:t>2</w:t>
      </w:r>
      <w:r>
        <w:rPr>
          <w:sz w:val="20"/>
        </w:rPr>
        <w:t>.   A string, which is wrapped around the cylinder, is pulled upwards with a force T whose magnitude is 0.6Mg and whose direction is maintained vertically upward at all times. In consequence, the cylinder both accelerates horizontally and slips.   The coefficient of kinetic friction is 0.5.</w:t>
      </w:r>
    </w:p>
    <w:p w:rsidR="00E7338B" w:rsidRDefault="00E7338B" w:rsidP="00E7338B">
      <w:pPr>
        <w:pStyle w:val="OmniPage5"/>
        <w:tabs>
          <w:tab w:val="clear" w:pos="300"/>
          <w:tab w:val="clear" w:pos="10231"/>
        </w:tabs>
        <w:ind w:left="0" w:right="0"/>
        <w:rPr>
          <w:sz w:val="20"/>
        </w:rPr>
      </w:pPr>
    </w:p>
    <w:p w:rsidR="00E7338B" w:rsidRDefault="00E7338B" w:rsidP="00E7338B">
      <w:pPr>
        <w:pStyle w:val="OmniPage6"/>
        <w:tabs>
          <w:tab w:val="clear" w:pos="330"/>
          <w:tab w:val="clear" w:pos="10291"/>
        </w:tabs>
        <w:ind w:left="360" w:right="0" w:hanging="360"/>
        <w:rPr>
          <w:sz w:val="20"/>
        </w:rPr>
      </w:pPr>
      <w:r>
        <w:rPr>
          <w:sz w:val="20"/>
        </w:rPr>
        <w:t>a.    On the diagram below, draw vectors that represent each of the forces acting on the cylinder identify and clearly label each force.</w:t>
      </w:r>
    </w:p>
    <w:p w:rsidR="00E7338B" w:rsidRDefault="00E7338B" w:rsidP="00E7338B">
      <w:pPr>
        <w:pStyle w:val="OmniPage6"/>
        <w:tabs>
          <w:tab w:val="clear" w:pos="330"/>
          <w:tab w:val="clear" w:pos="10291"/>
        </w:tabs>
        <w:ind w:left="360" w:right="0" w:hanging="360"/>
        <w:rPr>
          <w:sz w:val="20"/>
        </w:rPr>
      </w:pPr>
    </w:p>
    <w:p w:rsidR="00E7338B" w:rsidRDefault="00E7338B" w:rsidP="00E7338B">
      <w:pPr>
        <w:pStyle w:val="OmniPage6"/>
        <w:tabs>
          <w:tab w:val="clear" w:pos="330"/>
          <w:tab w:val="clear" w:pos="10291"/>
        </w:tabs>
        <w:ind w:left="360" w:right="0" w:hanging="360"/>
        <w:rPr>
          <w:sz w:val="20"/>
        </w:rPr>
      </w:pPr>
    </w:p>
    <w:p w:rsidR="00E7338B" w:rsidRDefault="00E7338B" w:rsidP="00E7338B">
      <w:pPr>
        <w:pStyle w:val="OmniPage6"/>
        <w:tabs>
          <w:tab w:val="clear" w:pos="330"/>
          <w:tab w:val="clear" w:pos="10291"/>
        </w:tabs>
        <w:ind w:left="360" w:right="0" w:hanging="360"/>
        <w:rPr>
          <w:sz w:val="20"/>
        </w:rPr>
      </w:pPr>
    </w:p>
    <w:p w:rsidR="00E7338B" w:rsidRDefault="00E7338B" w:rsidP="00E7338B">
      <w:pPr>
        <w:pStyle w:val="OmniPage6"/>
        <w:tabs>
          <w:tab w:val="clear" w:pos="330"/>
          <w:tab w:val="clear" w:pos="10291"/>
        </w:tabs>
        <w:ind w:left="360" w:right="0" w:hanging="360"/>
        <w:rPr>
          <w:sz w:val="20"/>
        </w:rPr>
      </w:pPr>
    </w:p>
    <w:p w:rsidR="00E7338B" w:rsidRDefault="00CD49A0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2141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  <w:r>
        <w:rPr>
          <w:sz w:val="20"/>
        </w:rPr>
        <w:t xml:space="preserve">b.    Determine the linear acceleration </w:t>
      </w:r>
      <w:proofErr w:type="gramStart"/>
      <w:r>
        <w:rPr>
          <w:sz w:val="20"/>
        </w:rPr>
        <w:t>a of</w:t>
      </w:r>
      <w:proofErr w:type="gramEnd"/>
      <w:r>
        <w:rPr>
          <w:sz w:val="20"/>
        </w:rPr>
        <w:t xml:space="preserve"> the center of the cylinder. </w:t>
      </w: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  <w:r>
        <w:rPr>
          <w:sz w:val="20"/>
        </w:rPr>
        <w:t xml:space="preserve">c.    Calculate the angular acceleration </w:t>
      </w:r>
      <w:r>
        <w:rPr>
          <w:sz w:val="20"/>
        </w:rPr>
        <w:sym w:font="Symbol" w:char="F061"/>
      </w:r>
      <w:r>
        <w:rPr>
          <w:sz w:val="20"/>
        </w:rPr>
        <w:t xml:space="preserve"> of the cylinder. </w:t>
      </w: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left="0" w:right="0"/>
        <w:rPr>
          <w:sz w:val="20"/>
        </w:rPr>
      </w:pPr>
    </w:p>
    <w:p w:rsidR="00E7338B" w:rsidRDefault="00E7338B" w:rsidP="00E7338B">
      <w:pPr>
        <w:pStyle w:val="OmniPage7"/>
        <w:tabs>
          <w:tab w:val="clear" w:pos="360"/>
          <w:tab w:val="clear" w:pos="6846"/>
        </w:tabs>
        <w:ind w:right="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 xml:space="preserve">Your results should show that </w:t>
      </w:r>
      <w:proofErr w:type="gramStart"/>
      <w:r>
        <w:rPr>
          <w:sz w:val="20"/>
        </w:rPr>
        <w:t xml:space="preserve">a and </w:t>
      </w:r>
      <w:r>
        <w:rPr>
          <w:sz w:val="20"/>
        </w:rPr>
        <w:sym w:font="Symbol" w:char="F061"/>
      </w:r>
      <w:r>
        <w:rPr>
          <w:sz w:val="20"/>
        </w:rPr>
        <w:t>R</w:t>
      </w:r>
      <w:proofErr w:type="gramEnd"/>
      <w:r>
        <w:rPr>
          <w:sz w:val="20"/>
        </w:rPr>
        <w:t xml:space="preserve"> are not equal. Explain.</w:t>
      </w:r>
    </w:p>
    <w:p w:rsidR="00E7338B" w:rsidRDefault="00E7338B" w:rsidP="00E7338B">
      <w:pPr>
        <w:rPr>
          <w:i/>
          <w:sz w:val="20"/>
        </w:rPr>
      </w:pPr>
      <w:r>
        <w:rPr>
          <w:sz w:val="20"/>
          <w:szCs w:val="20"/>
        </w:rPr>
        <w:br w:type="page"/>
      </w:r>
      <w:r w:rsidR="00CD49A0">
        <w:rPr>
          <w:i/>
          <w:noProof/>
          <w:sz w:val="20"/>
        </w:rPr>
        <w:lastRenderedPageBreak/>
        <w:drawing>
          <wp:inline distT="0" distB="0" distL="0" distR="0">
            <wp:extent cx="2601595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8B" w:rsidRDefault="00E7338B" w:rsidP="00E7338B">
      <w:pPr>
        <w:pStyle w:val="OmniPage1"/>
        <w:tabs>
          <w:tab w:val="clear" w:pos="765"/>
          <w:tab w:val="clear" w:pos="9833"/>
        </w:tabs>
        <w:ind w:left="0" w:right="0"/>
        <w:rPr>
          <w:sz w:val="20"/>
        </w:rPr>
      </w:pPr>
      <w:r>
        <w:rPr>
          <w:sz w:val="20"/>
        </w:rPr>
        <w:t>1985M3</w:t>
      </w:r>
      <w:proofErr w:type="gramStart"/>
      <w:r>
        <w:rPr>
          <w:sz w:val="20"/>
        </w:rPr>
        <w:t>.  A</w:t>
      </w:r>
      <w:proofErr w:type="gramEnd"/>
      <w:r>
        <w:rPr>
          <w:sz w:val="20"/>
        </w:rPr>
        <w:t xml:space="preserve"> pulley of mass 3m and radius r is mounted on frictionless bearings and supported by a stand of mass 4m at rest on a table as shown above.   The moment of inertia of this pulley about its axis is 1.5mr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E7338B" w:rsidRDefault="00E7338B" w:rsidP="00E7338B">
      <w:pPr>
        <w:pStyle w:val="OmniPage2"/>
        <w:tabs>
          <w:tab w:val="clear" w:pos="765"/>
          <w:tab w:val="clear" w:pos="8723"/>
        </w:tabs>
        <w:ind w:left="0" w:right="0"/>
        <w:rPr>
          <w:sz w:val="20"/>
        </w:rPr>
      </w:pPr>
      <w:r>
        <w:rPr>
          <w:sz w:val="20"/>
        </w:rPr>
        <w:t>Passing over the pulley is a massless cord supporting a block of mass m on the left and a block of mass 2m on the right.  The cord does not slip on the pulley, so after the block</w:t>
      </w:r>
      <w:r>
        <w:rPr>
          <w:sz w:val="20"/>
        </w:rPr>
        <w:noBreakHyphen/>
        <w:t>pulley system is released from rest, the pulley begins to rotate.</w:t>
      </w: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 xml:space="preserve">a.   </w:t>
      </w:r>
      <w:r>
        <w:rPr>
          <w:sz w:val="20"/>
        </w:rPr>
        <w:tab/>
        <w:t>On the diagrams below, draw and label all the forces acting on each block.</w:t>
      </w:r>
    </w:p>
    <w:p w:rsidR="00E7338B" w:rsidRDefault="00CD49A0" w:rsidP="00E7338B">
      <w:pPr>
        <w:ind w:left="360" w:right="1060" w:hanging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53815" cy="1263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8B" w:rsidRDefault="00E7338B" w:rsidP="00E7338B">
      <w:pPr>
        <w:ind w:left="360" w:right="1060" w:hanging="360"/>
        <w:rPr>
          <w:sz w:val="20"/>
        </w:rPr>
      </w:pPr>
      <w:r>
        <w:rPr>
          <w:sz w:val="20"/>
        </w:rPr>
        <w:t xml:space="preserve">b.   </w:t>
      </w:r>
      <w:r>
        <w:rPr>
          <w:sz w:val="20"/>
        </w:rPr>
        <w:tab/>
        <w:t xml:space="preserve">Use the symbols identified in part (a) to write each of the following. </w:t>
      </w: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i</w:t>
      </w:r>
      <w:proofErr w:type="spellEnd"/>
      <w:r>
        <w:rPr>
          <w:sz w:val="20"/>
        </w:rPr>
        <w:t>.  The</w:t>
      </w:r>
      <w:proofErr w:type="gramEnd"/>
      <w:r>
        <w:rPr>
          <w:sz w:val="20"/>
        </w:rPr>
        <w:t xml:space="preserve"> equations of translational motion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Newton</w:t>
          </w:r>
        </w:smartTag>
      </w:smartTag>
      <w:r>
        <w:rPr>
          <w:sz w:val="20"/>
        </w:rPr>
        <w:t xml:space="preserve">'s second law) for each of the two blocks </w:t>
      </w: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ab/>
        <w:t>ii. The analogous equation for the rotational motion of the pulley</w:t>
      </w: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 xml:space="preserve">c.   </w:t>
      </w:r>
      <w:r>
        <w:rPr>
          <w:sz w:val="20"/>
        </w:rPr>
        <w:tab/>
        <w:t>Solve the equations in part (b) for the acceleration of the two blocks.</w:t>
      </w: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 xml:space="preserve">d.   </w:t>
      </w:r>
      <w:r>
        <w:rPr>
          <w:sz w:val="20"/>
        </w:rPr>
        <w:tab/>
        <w:t>Determine the tension in the segment of the cord attached to the block of mass m.</w:t>
      </w: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 xml:space="preserve">e.   </w:t>
      </w:r>
      <w:r>
        <w:rPr>
          <w:sz w:val="20"/>
        </w:rPr>
        <w:tab/>
        <w:t>Determine the normal force exerted on the apparatus by the table while the blocks are in motion.</w:t>
      </w:r>
    </w:p>
    <w:p w:rsidR="00E7338B" w:rsidRDefault="00E7338B" w:rsidP="00E7338B">
      <w:pPr>
        <w:rPr>
          <w:sz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  <w:r w:rsidR="00CD49A0">
        <w:rPr>
          <w:noProof/>
          <w:sz w:val="20"/>
        </w:rPr>
        <w:lastRenderedPageBreak/>
        <w:drawing>
          <wp:inline distT="0" distB="0" distL="0" distR="0">
            <wp:extent cx="3712210" cy="3173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8B" w:rsidRDefault="00E7338B" w:rsidP="00E7338B">
      <w:pPr>
        <w:pStyle w:val="OmniPage1"/>
        <w:ind w:left="0" w:right="0"/>
        <w:rPr>
          <w:sz w:val="20"/>
        </w:rPr>
      </w:pPr>
      <w:r>
        <w:rPr>
          <w:sz w:val="20"/>
        </w:rPr>
        <w:t>1991M2</w:t>
      </w:r>
      <w:proofErr w:type="gramStart"/>
      <w:r>
        <w:rPr>
          <w:sz w:val="20"/>
        </w:rPr>
        <w:t>.  Two</w:t>
      </w:r>
      <w:proofErr w:type="gramEnd"/>
      <w:r>
        <w:rPr>
          <w:sz w:val="20"/>
        </w:rPr>
        <w:t xml:space="preserve"> masses. </w:t>
      </w:r>
      <w:proofErr w:type="gramStart"/>
      <w:r>
        <w:rPr>
          <w:sz w:val="20"/>
        </w:rPr>
        <w:t>m</w:t>
      </w:r>
      <w:r>
        <w:rPr>
          <w:sz w:val="20"/>
          <w:vertAlign w:val="subscript"/>
        </w:rPr>
        <w:t>1</w:t>
      </w:r>
      <w:proofErr w:type="gramEnd"/>
      <w:r>
        <w:rPr>
          <w:sz w:val="20"/>
        </w:rPr>
        <w:t xml:space="preserve"> and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are connected by light cables to the perimeters of two cylinders of radii 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and 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, respectively. 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shown in the diagram above. The cylinders are rigidly connected to each other but are free to rotate without friction on a common axle. The moment of inertia of the pair of cylinders is I = 45 kgm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Also r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0.5 meter, r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1.5 meters, and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20 kilograms.</w:t>
      </w:r>
    </w:p>
    <w:p w:rsidR="00E7338B" w:rsidRDefault="00E7338B" w:rsidP="00E7338B">
      <w:pPr>
        <w:pStyle w:val="OmniPage2"/>
        <w:ind w:left="360" w:right="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Determine m</w:t>
      </w:r>
      <w:r>
        <w:rPr>
          <w:sz w:val="20"/>
          <w:vertAlign w:val="subscript"/>
        </w:rPr>
        <w:t>2</w:t>
      </w:r>
      <w:r>
        <w:rPr>
          <w:rFonts w:ascii="Arial" w:hAnsi="Arial"/>
          <w:i/>
          <w:sz w:val="18"/>
        </w:rPr>
        <w:t xml:space="preserve"> </w:t>
      </w:r>
      <w:r>
        <w:rPr>
          <w:sz w:val="20"/>
        </w:rPr>
        <w:t>such that the system will remain in equilibrium.</w:t>
      </w:r>
    </w:p>
    <w:p w:rsidR="00E7338B" w:rsidRDefault="00E7338B" w:rsidP="00E7338B">
      <w:pPr>
        <w:pStyle w:val="OmniPage3"/>
        <w:tabs>
          <w:tab w:val="clear" w:pos="300"/>
          <w:tab w:val="clear" w:pos="645"/>
          <w:tab w:val="clear" w:pos="8115"/>
        </w:tabs>
        <w:ind w:left="0" w:right="0" w:firstLine="0"/>
        <w:rPr>
          <w:sz w:val="20"/>
        </w:rPr>
      </w:pPr>
    </w:p>
    <w:p w:rsidR="00E7338B" w:rsidRDefault="00E7338B" w:rsidP="00E7338B">
      <w:pPr>
        <w:pStyle w:val="OmniPage3"/>
        <w:tabs>
          <w:tab w:val="clear" w:pos="300"/>
          <w:tab w:val="clear" w:pos="645"/>
          <w:tab w:val="clear" w:pos="8115"/>
        </w:tabs>
        <w:ind w:left="0" w:right="0" w:firstLine="0"/>
        <w:rPr>
          <w:sz w:val="20"/>
        </w:rPr>
      </w:pPr>
    </w:p>
    <w:p w:rsidR="00E7338B" w:rsidRDefault="00E7338B" w:rsidP="00E7338B">
      <w:pPr>
        <w:pStyle w:val="OmniPage3"/>
        <w:tabs>
          <w:tab w:val="clear" w:pos="300"/>
          <w:tab w:val="clear" w:pos="645"/>
          <w:tab w:val="clear" w:pos="8115"/>
        </w:tabs>
        <w:ind w:left="0" w:right="0" w:firstLine="0"/>
        <w:rPr>
          <w:sz w:val="20"/>
        </w:rPr>
      </w:pPr>
    </w:p>
    <w:p w:rsidR="00E7338B" w:rsidRDefault="00E7338B" w:rsidP="00E7338B">
      <w:pPr>
        <w:pStyle w:val="OmniPage3"/>
        <w:tabs>
          <w:tab w:val="clear" w:pos="300"/>
          <w:tab w:val="clear" w:pos="645"/>
          <w:tab w:val="clear" w:pos="8115"/>
        </w:tabs>
        <w:ind w:left="0" w:right="0" w:firstLine="0"/>
        <w:rPr>
          <w:sz w:val="20"/>
        </w:rPr>
      </w:pPr>
    </w:p>
    <w:p w:rsidR="00E7338B" w:rsidRDefault="00E7338B" w:rsidP="00E7338B">
      <w:pPr>
        <w:pStyle w:val="OmniPage3"/>
        <w:tabs>
          <w:tab w:val="clear" w:pos="300"/>
          <w:tab w:val="clear" w:pos="645"/>
          <w:tab w:val="clear" w:pos="8115"/>
        </w:tabs>
        <w:ind w:left="0" w:right="0" w:firstLine="0"/>
        <w:rPr>
          <w:sz w:val="20"/>
        </w:rPr>
      </w:pPr>
      <w:r>
        <w:rPr>
          <w:sz w:val="20"/>
        </w:rPr>
        <w:t>The mass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is removed and the system is released from rest.</w:t>
      </w: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Determine the angular acceleration of the cylinders.</w:t>
      </w: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  <w:r>
        <w:rPr>
          <w:sz w:val="20"/>
        </w:rPr>
        <w:t>c.</w:t>
      </w:r>
      <w:r>
        <w:rPr>
          <w:sz w:val="20"/>
        </w:rPr>
        <w:tab/>
        <w:t>Determine the tension in the cable supporting m</w:t>
      </w:r>
      <w:r>
        <w:rPr>
          <w:sz w:val="20"/>
          <w:vertAlign w:val="subscript"/>
        </w:rPr>
        <w:t>1</w:t>
      </w: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  <w:vertAlign w:val="subscript"/>
        </w:rPr>
      </w:pPr>
    </w:p>
    <w:p w:rsidR="00E7338B" w:rsidRDefault="00E7338B" w:rsidP="00E7338B">
      <w:pPr>
        <w:ind w:left="360" w:hanging="360"/>
        <w:rPr>
          <w:sz w:val="20"/>
        </w:rPr>
      </w:pPr>
    </w:p>
    <w:p w:rsidR="00E7338B" w:rsidRDefault="00E7338B" w:rsidP="00E7338B">
      <w:pPr>
        <w:ind w:left="36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Determine the linear speed of m</w:t>
      </w:r>
      <w:r>
        <w:rPr>
          <w:sz w:val="20"/>
          <w:vertAlign w:val="subscript"/>
        </w:rPr>
        <w:t xml:space="preserve"> 1 </w:t>
      </w:r>
      <w:r>
        <w:rPr>
          <w:sz w:val="20"/>
        </w:rPr>
        <w:t>at the time it has descended 1.0 meter.</w:t>
      </w:r>
    </w:p>
    <w:p w:rsidR="00E7338B" w:rsidRPr="00E7338B" w:rsidRDefault="00E7338B">
      <w:pPr>
        <w:rPr>
          <w:sz w:val="20"/>
          <w:szCs w:val="20"/>
        </w:rPr>
      </w:pPr>
    </w:p>
    <w:sectPr w:rsidR="00E7338B" w:rsidRPr="00E73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540544"/>
    <w:rsid w:val="0073783B"/>
    <w:rsid w:val="00B839DA"/>
    <w:rsid w:val="00CD49A0"/>
    <w:rsid w:val="00DF25E1"/>
    <w:rsid w:val="00E7338B"/>
    <w:rsid w:val="00E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5">
    <w:name w:val="OmniPage #5"/>
    <w:basedOn w:val="Normal"/>
    <w:rsid w:val="00E7338B"/>
    <w:pPr>
      <w:tabs>
        <w:tab w:val="left" w:pos="300"/>
        <w:tab w:val="right" w:pos="10231"/>
      </w:tabs>
      <w:overflowPunct w:val="0"/>
      <w:autoSpaceDE w:val="0"/>
      <w:autoSpaceDN w:val="0"/>
      <w:adjustRightInd w:val="0"/>
      <w:ind w:left="300" w:right="105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E7338B"/>
    <w:pPr>
      <w:tabs>
        <w:tab w:val="left" w:pos="330"/>
        <w:tab w:val="right" w:pos="10291"/>
      </w:tabs>
      <w:overflowPunct w:val="0"/>
      <w:autoSpaceDE w:val="0"/>
      <w:autoSpaceDN w:val="0"/>
      <w:adjustRightInd w:val="0"/>
      <w:ind w:left="1260" w:right="4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E7338B"/>
    <w:pPr>
      <w:tabs>
        <w:tab w:val="left" w:pos="360"/>
        <w:tab w:val="right" w:pos="6846"/>
      </w:tabs>
      <w:overflowPunct w:val="0"/>
      <w:autoSpaceDE w:val="0"/>
      <w:autoSpaceDN w:val="0"/>
      <w:adjustRightInd w:val="0"/>
      <w:ind w:left="360" w:right="3490"/>
      <w:textAlignment w:val="baseline"/>
    </w:pPr>
    <w:rPr>
      <w:szCs w:val="20"/>
    </w:rPr>
  </w:style>
  <w:style w:type="paragraph" w:customStyle="1" w:styleId="OmniPage1">
    <w:name w:val="OmniPage #1"/>
    <w:basedOn w:val="Normal"/>
    <w:rsid w:val="00E7338B"/>
    <w:pPr>
      <w:tabs>
        <w:tab w:val="left" w:pos="765"/>
        <w:tab w:val="right" w:pos="9833"/>
      </w:tabs>
      <w:overflowPunct w:val="0"/>
      <w:autoSpaceDE w:val="0"/>
      <w:autoSpaceDN w:val="0"/>
      <w:adjustRightInd w:val="0"/>
      <w:ind w:left="765" w:right="45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E7338B"/>
    <w:pPr>
      <w:tabs>
        <w:tab w:val="left" w:pos="765"/>
        <w:tab w:val="right" w:pos="8723"/>
      </w:tabs>
      <w:overflowPunct w:val="0"/>
      <w:autoSpaceDE w:val="0"/>
      <w:autoSpaceDN w:val="0"/>
      <w:adjustRightInd w:val="0"/>
      <w:ind w:left="765" w:right="1155"/>
      <w:textAlignment w:val="baseline"/>
    </w:pPr>
    <w:rPr>
      <w:szCs w:val="20"/>
    </w:rPr>
  </w:style>
  <w:style w:type="paragraph" w:customStyle="1" w:styleId="OmniPage3">
    <w:name w:val="OmniPage #3"/>
    <w:basedOn w:val="Normal"/>
    <w:rsid w:val="00E7338B"/>
    <w:pPr>
      <w:tabs>
        <w:tab w:val="left" w:pos="300"/>
        <w:tab w:val="left" w:pos="645"/>
        <w:tab w:val="right" w:pos="8115"/>
      </w:tabs>
      <w:overflowPunct w:val="0"/>
      <w:autoSpaceDE w:val="0"/>
      <w:autoSpaceDN w:val="0"/>
      <w:adjustRightInd w:val="0"/>
      <w:ind w:left="645" w:right="1215" w:hanging="345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5">
    <w:name w:val="OmniPage #5"/>
    <w:basedOn w:val="Normal"/>
    <w:rsid w:val="00E7338B"/>
    <w:pPr>
      <w:tabs>
        <w:tab w:val="left" w:pos="300"/>
        <w:tab w:val="right" w:pos="10231"/>
      </w:tabs>
      <w:overflowPunct w:val="0"/>
      <w:autoSpaceDE w:val="0"/>
      <w:autoSpaceDN w:val="0"/>
      <w:adjustRightInd w:val="0"/>
      <w:ind w:left="300" w:right="105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E7338B"/>
    <w:pPr>
      <w:tabs>
        <w:tab w:val="left" w:pos="330"/>
        <w:tab w:val="right" w:pos="10291"/>
      </w:tabs>
      <w:overflowPunct w:val="0"/>
      <w:autoSpaceDE w:val="0"/>
      <w:autoSpaceDN w:val="0"/>
      <w:adjustRightInd w:val="0"/>
      <w:ind w:left="1260" w:right="4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E7338B"/>
    <w:pPr>
      <w:tabs>
        <w:tab w:val="left" w:pos="360"/>
        <w:tab w:val="right" w:pos="6846"/>
      </w:tabs>
      <w:overflowPunct w:val="0"/>
      <w:autoSpaceDE w:val="0"/>
      <w:autoSpaceDN w:val="0"/>
      <w:adjustRightInd w:val="0"/>
      <w:ind w:left="360" w:right="3490"/>
      <w:textAlignment w:val="baseline"/>
    </w:pPr>
    <w:rPr>
      <w:szCs w:val="20"/>
    </w:rPr>
  </w:style>
  <w:style w:type="paragraph" w:customStyle="1" w:styleId="OmniPage1">
    <w:name w:val="OmniPage #1"/>
    <w:basedOn w:val="Normal"/>
    <w:rsid w:val="00E7338B"/>
    <w:pPr>
      <w:tabs>
        <w:tab w:val="left" w:pos="765"/>
        <w:tab w:val="right" w:pos="9833"/>
      </w:tabs>
      <w:overflowPunct w:val="0"/>
      <w:autoSpaceDE w:val="0"/>
      <w:autoSpaceDN w:val="0"/>
      <w:adjustRightInd w:val="0"/>
      <w:ind w:left="765" w:right="45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E7338B"/>
    <w:pPr>
      <w:tabs>
        <w:tab w:val="left" w:pos="765"/>
        <w:tab w:val="right" w:pos="8723"/>
      </w:tabs>
      <w:overflowPunct w:val="0"/>
      <w:autoSpaceDE w:val="0"/>
      <w:autoSpaceDN w:val="0"/>
      <w:adjustRightInd w:val="0"/>
      <w:ind w:left="765" w:right="1155"/>
      <w:textAlignment w:val="baseline"/>
    </w:pPr>
    <w:rPr>
      <w:szCs w:val="20"/>
    </w:rPr>
  </w:style>
  <w:style w:type="paragraph" w:customStyle="1" w:styleId="OmniPage3">
    <w:name w:val="OmniPage #3"/>
    <w:basedOn w:val="Normal"/>
    <w:rsid w:val="00E7338B"/>
    <w:pPr>
      <w:tabs>
        <w:tab w:val="left" w:pos="300"/>
        <w:tab w:val="left" w:pos="645"/>
        <w:tab w:val="right" w:pos="8115"/>
      </w:tabs>
      <w:overflowPunct w:val="0"/>
      <w:autoSpaceDE w:val="0"/>
      <w:autoSpaceDN w:val="0"/>
      <w:adjustRightInd w:val="0"/>
      <w:ind w:left="645" w:right="1215" w:hanging="345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1</vt:lpstr>
    </vt:vector>
  </TitlesOfParts>
  <Company>CFBISD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1</dc:title>
  <dc:subject/>
  <dc:creator>Administrator</dc:creator>
  <cp:keywords/>
  <cp:lastModifiedBy>Baker, Wesley</cp:lastModifiedBy>
  <cp:revision>2</cp:revision>
  <dcterms:created xsi:type="dcterms:W3CDTF">2015-10-27T19:11:00Z</dcterms:created>
  <dcterms:modified xsi:type="dcterms:W3CDTF">2015-10-27T19:11:00Z</dcterms:modified>
</cp:coreProperties>
</file>